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68" w:rsidRPr="002402AB" w:rsidRDefault="00563A68" w:rsidP="007B04A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:rsidR="00563A68" w:rsidRDefault="00563A68" w:rsidP="007B04A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Metodické pokyny</w:t>
      </w:r>
    </w:p>
    <w:p w:rsidR="00D1703E" w:rsidRDefault="00563A68" w:rsidP="007B04A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spracovaniu semestrálnej práce z predmetu Projektovanie bezpečnostných systémov</w:t>
      </w:r>
    </w:p>
    <w:p w:rsidR="00563A68" w:rsidRDefault="00563A68" w:rsidP="007B04A3">
      <w:pPr>
        <w:pStyle w:val="Nadpis1"/>
        <w:spacing w:line="276" w:lineRule="auto"/>
      </w:pPr>
    </w:p>
    <w:p w:rsidR="00563A68" w:rsidRDefault="00563A68" w:rsidP="007B04A3">
      <w:pPr>
        <w:spacing w:line="276" w:lineRule="auto"/>
        <w:jc w:val="both"/>
      </w:pPr>
      <w:r>
        <w:t xml:space="preserve">     Tieto metodické pokyny upravujú podrobnosti o základných náležitostiach semestrálnej práce v inžinierskom štúdiu (ďalej len „semestrálna práca“) z predmetu Projektovanie bezpečnostných systémov.</w:t>
      </w:r>
    </w:p>
    <w:p w:rsidR="00563A68" w:rsidRPr="00563A68" w:rsidRDefault="00563A68" w:rsidP="007B04A3">
      <w:pPr>
        <w:pStyle w:val="Nadpis1"/>
        <w:spacing w:line="276" w:lineRule="auto"/>
      </w:pPr>
    </w:p>
    <w:p w:rsidR="00563A68" w:rsidRDefault="00563A68" w:rsidP="007B04A3">
      <w:pPr>
        <w:spacing w:line="276" w:lineRule="auto"/>
        <w:jc w:val="center"/>
      </w:pPr>
      <w:r>
        <w:t>Článok 1</w:t>
      </w:r>
    </w:p>
    <w:p w:rsidR="00563A68" w:rsidRDefault="00563A68" w:rsidP="007B04A3">
      <w:pPr>
        <w:spacing w:line="276" w:lineRule="auto"/>
        <w:jc w:val="center"/>
      </w:pPr>
      <w:r>
        <w:t>Semestrálna práca</w:t>
      </w:r>
    </w:p>
    <w:p w:rsidR="00563A68" w:rsidRPr="003B7B05" w:rsidRDefault="00563A68" w:rsidP="007B04A3">
      <w:pPr>
        <w:spacing w:line="276" w:lineRule="auto"/>
        <w:jc w:val="both"/>
      </w:pPr>
    </w:p>
    <w:p w:rsidR="00563A68" w:rsidRPr="00C40649" w:rsidRDefault="00563A68" w:rsidP="007B04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40649">
        <w:rPr>
          <w:rFonts w:ascii="Times New Roman" w:hAnsi="Times New Roman" w:cs="Times New Roman"/>
        </w:rPr>
        <w:t xml:space="preserve">      (1) Semestrálnou prácou sa overuje zvládnutie základov teórie a odbornej terminológie príslušného predmetu štúdia a úroveň vedomostí, znalostí a zručností, ktoré študent získal počas štúdia. Študent ňou preukazuje schopnosť samostatnej odbornej práce z obsahového a formálneho hľadiska. Semestrálna práca môže obsahovať prvky pôvodnosti, </w:t>
      </w:r>
      <w:proofErr w:type="spellStart"/>
      <w:r w:rsidRPr="00C40649">
        <w:rPr>
          <w:rFonts w:ascii="Times New Roman" w:hAnsi="Times New Roman" w:cs="Times New Roman"/>
        </w:rPr>
        <w:t>sumarizácie</w:t>
      </w:r>
      <w:proofErr w:type="spellEnd"/>
      <w:r w:rsidRPr="00C40649">
        <w:rPr>
          <w:rFonts w:ascii="Times New Roman" w:hAnsi="Times New Roman" w:cs="Times New Roman"/>
        </w:rPr>
        <w:t xml:space="preserve">, komparácie a kompilácie.     </w:t>
      </w:r>
    </w:p>
    <w:p w:rsidR="00C40649" w:rsidRPr="00C40649" w:rsidRDefault="00563A68" w:rsidP="007B04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40649">
        <w:rPr>
          <w:rFonts w:ascii="Times New Roman" w:hAnsi="Times New Roman" w:cs="Times New Roman"/>
        </w:rPr>
        <w:t xml:space="preserve">      </w:t>
      </w:r>
    </w:p>
    <w:p w:rsidR="00563A68" w:rsidRDefault="00C40649" w:rsidP="007B04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40649">
        <w:rPr>
          <w:rFonts w:ascii="Times New Roman" w:hAnsi="Times New Roman" w:cs="Times New Roman"/>
        </w:rPr>
        <w:t xml:space="preserve">      </w:t>
      </w:r>
      <w:r w:rsidR="00563A68" w:rsidRPr="00C40649">
        <w:rPr>
          <w:rFonts w:ascii="Times New Roman" w:hAnsi="Times New Roman" w:cs="Times New Roman"/>
        </w:rPr>
        <w:t xml:space="preserve">(2) </w:t>
      </w:r>
      <w:r w:rsidRPr="00C40649">
        <w:rPr>
          <w:rFonts w:ascii="Times New Roman" w:hAnsi="Times New Roman" w:cs="Times New Roman"/>
        </w:rPr>
        <w:t>Študent si individuálne zvolí názov témy semestrálnej práce, ktorú v priebehu semestra vypracuje. Vybranú tému nahlási vyučujúcemu predmetu.</w:t>
      </w:r>
    </w:p>
    <w:p w:rsidR="00C40649" w:rsidRPr="00C40649" w:rsidRDefault="00C40649" w:rsidP="007B04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40649" w:rsidRDefault="00C40649" w:rsidP="007B04A3">
      <w:pPr>
        <w:tabs>
          <w:tab w:val="left" w:pos="426"/>
        </w:tabs>
        <w:spacing w:line="276" w:lineRule="auto"/>
        <w:jc w:val="both"/>
      </w:pPr>
      <w:r w:rsidRPr="00C40649">
        <w:t xml:space="preserve">      (</w:t>
      </w:r>
      <w:r>
        <w:t>3</w:t>
      </w:r>
      <w:r w:rsidRPr="00C40649">
        <w:t>) Obhajoba vypracovanej semestrálnej práce je súčasťou semestrálnej skúšky z príslušného predmetu a musí byť vykonaná v súlade s</w:t>
      </w:r>
      <w:r>
        <w:t xml:space="preserve">o </w:t>
      </w:r>
      <w:r w:rsidRPr="00C40649">
        <w:t>študijným po</w:t>
      </w:r>
      <w:r>
        <w:t>riadkom v riadnom skúškovom období príslušného akademického roka</w:t>
      </w:r>
      <w:r w:rsidRPr="00C40649">
        <w:t>.</w:t>
      </w:r>
      <w:r>
        <w:t xml:space="preserve">      </w:t>
      </w:r>
    </w:p>
    <w:p w:rsidR="00C40649" w:rsidRDefault="00C40649" w:rsidP="007B04A3">
      <w:pPr>
        <w:tabs>
          <w:tab w:val="left" w:pos="426"/>
        </w:tabs>
        <w:spacing w:line="276" w:lineRule="auto"/>
        <w:jc w:val="both"/>
      </w:pPr>
    </w:p>
    <w:p w:rsidR="00C40649" w:rsidRDefault="00C40649" w:rsidP="007B04A3">
      <w:pPr>
        <w:tabs>
          <w:tab w:val="left" w:pos="426"/>
        </w:tabs>
        <w:spacing w:line="276" w:lineRule="auto"/>
        <w:jc w:val="both"/>
      </w:pPr>
      <w:r>
        <w:t xml:space="preserve">      (4) Odporúčaný rozsa</w:t>
      </w:r>
      <w:r w:rsidR="00396774">
        <w:t>h semestrálnej práce je cca</w:t>
      </w:r>
      <w:bookmarkStart w:id="0" w:name="_GoBack"/>
      <w:bookmarkEnd w:id="0"/>
      <w:r>
        <w:t xml:space="preserve"> 20 strán.</w:t>
      </w:r>
      <w:r w:rsidRPr="00C40649">
        <w:t xml:space="preserve"> </w:t>
      </w:r>
    </w:p>
    <w:p w:rsidR="00C40649" w:rsidRDefault="00C40649" w:rsidP="007B04A3">
      <w:pPr>
        <w:tabs>
          <w:tab w:val="left" w:pos="426"/>
        </w:tabs>
        <w:spacing w:line="276" w:lineRule="auto"/>
        <w:jc w:val="both"/>
      </w:pPr>
      <w:r>
        <w:t xml:space="preserve">      </w:t>
      </w:r>
    </w:p>
    <w:p w:rsidR="00C40649" w:rsidRDefault="00C40649" w:rsidP="007B04A3">
      <w:pPr>
        <w:tabs>
          <w:tab w:val="left" w:pos="426"/>
        </w:tabs>
        <w:spacing w:line="276" w:lineRule="auto"/>
        <w:jc w:val="both"/>
      </w:pPr>
      <w:r>
        <w:t xml:space="preserve">      (5) </w:t>
      </w:r>
      <w:r w:rsidR="007B04A3">
        <w:t xml:space="preserve"> </w:t>
      </w:r>
      <w:r>
        <w:t xml:space="preserve">Titulný list semestrálnej práce je uvedený v prílohe 1.      </w:t>
      </w:r>
    </w:p>
    <w:p w:rsidR="00C40649" w:rsidRDefault="00C40649" w:rsidP="007B04A3">
      <w:pPr>
        <w:tabs>
          <w:tab w:val="left" w:pos="426"/>
        </w:tabs>
        <w:spacing w:line="276" w:lineRule="auto"/>
        <w:jc w:val="both"/>
      </w:pPr>
    </w:p>
    <w:p w:rsidR="007B04A3" w:rsidRDefault="00C40649" w:rsidP="007B04A3">
      <w:pPr>
        <w:tabs>
          <w:tab w:val="left" w:pos="426"/>
        </w:tabs>
        <w:spacing w:line="276" w:lineRule="auto"/>
        <w:jc w:val="both"/>
      </w:pPr>
      <w:r>
        <w:t xml:space="preserve">      (6)</w:t>
      </w:r>
      <w:r w:rsidR="007B04A3">
        <w:t xml:space="preserve"> </w:t>
      </w:r>
      <w:r>
        <w:t>Semestrálnu prácu odovzdá študent vyučujúcemu príslušného predmetu v  elektronickej  podobe a v tlačenej podobe v jednom výtlačku do dátumu začiatku skúškového obdobia pre príslušný semester, zviazanú jednoduchou väzbou.</w:t>
      </w:r>
      <w:r w:rsidR="007B04A3">
        <w:t xml:space="preserve">      </w:t>
      </w:r>
    </w:p>
    <w:p w:rsidR="007B04A3" w:rsidRDefault="007B04A3" w:rsidP="007B04A3">
      <w:pPr>
        <w:tabs>
          <w:tab w:val="left" w:pos="426"/>
        </w:tabs>
        <w:spacing w:line="276" w:lineRule="auto"/>
        <w:jc w:val="both"/>
      </w:pPr>
    </w:p>
    <w:p w:rsidR="007B04A3" w:rsidRDefault="007B04A3" w:rsidP="007B04A3">
      <w:pPr>
        <w:tabs>
          <w:tab w:val="left" w:pos="426"/>
        </w:tabs>
        <w:spacing w:line="276" w:lineRule="auto"/>
        <w:jc w:val="both"/>
      </w:pPr>
      <w:r>
        <w:t xml:space="preserve">     (7) Obhajobu semestrálne práce vykoná študent v skúškovom období príslušného semestra. </w:t>
      </w:r>
    </w:p>
    <w:p w:rsidR="00C40649" w:rsidRPr="00C40649" w:rsidRDefault="00C40649" w:rsidP="00C40649">
      <w:pPr>
        <w:tabs>
          <w:tab w:val="left" w:pos="426"/>
        </w:tabs>
        <w:jc w:val="both"/>
      </w:pPr>
    </w:p>
    <w:p w:rsidR="00C40649" w:rsidRPr="00C40649" w:rsidRDefault="00C40649" w:rsidP="00C40649">
      <w:pPr>
        <w:tabs>
          <w:tab w:val="left" w:pos="426"/>
        </w:tabs>
        <w:spacing w:line="276" w:lineRule="auto"/>
        <w:jc w:val="both"/>
      </w:pPr>
    </w:p>
    <w:p w:rsidR="00563A68" w:rsidRPr="00563A68" w:rsidRDefault="00563A68" w:rsidP="00563A68">
      <w:pPr>
        <w:pStyle w:val="Nadpis1"/>
      </w:pPr>
    </w:p>
    <w:p w:rsidR="007B04A3" w:rsidRDefault="007B04A3" w:rsidP="007B04A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B04A3" w:rsidRDefault="007B04A3" w:rsidP="007B04A3">
      <w:pPr>
        <w:spacing w:line="276" w:lineRule="auto"/>
        <w:jc w:val="center"/>
      </w:pPr>
      <w:r>
        <w:lastRenderedPageBreak/>
        <w:t>Článok 2</w:t>
      </w:r>
    </w:p>
    <w:p w:rsidR="007B04A3" w:rsidRDefault="007B04A3" w:rsidP="007B04A3">
      <w:pPr>
        <w:spacing w:line="276" w:lineRule="auto"/>
        <w:jc w:val="center"/>
      </w:pPr>
      <w:r>
        <w:t>Formálna úprava semestrálnej práce</w:t>
      </w:r>
    </w:p>
    <w:p w:rsidR="007B04A3" w:rsidRPr="00222753" w:rsidRDefault="007B04A3" w:rsidP="007B04A3">
      <w:pPr>
        <w:spacing w:line="276" w:lineRule="auto"/>
        <w:jc w:val="both"/>
      </w:pPr>
    </w:p>
    <w:p w:rsidR="007B04A3" w:rsidRPr="00222753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22753">
        <w:rPr>
          <w:b/>
          <w:bCs/>
          <w:iCs/>
          <w:color w:val="000000"/>
        </w:rPr>
        <w:t xml:space="preserve">1. </w:t>
      </w:r>
      <w:r>
        <w:rPr>
          <w:b/>
          <w:bCs/>
          <w:iCs/>
          <w:color w:val="000000"/>
        </w:rPr>
        <w:t>N</w:t>
      </w:r>
      <w:r w:rsidRPr="00222753">
        <w:rPr>
          <w:b/>
          <w:bCs/>
          <w:iCs/>
          <w:color w:val="000000"/>
        </w:rPr>
        <w:t xml:space="preserve">áležitosti </w:t>
      </w:r>
      <w:r>
        <w:rPr>
          <w:b/>
          <w:bCs/>
          <w:iCs/>
          <w:color w:val="000000"/>
        </w:rPr>
        <w:t>semestrálnej práce</w:t>
      </w:r>
    </w:p>
    <w:p w:rsidR="007B04A3" w:rsidRPr="00222753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22753">
        <w:rPr>
          <w:color w:val="000000"/>
        </w:rPr>
        <w:t xml:space="preserve">a) úvodná časť, </w:t>
      </w:r>
    </w:p>
    <w:p w:rsidR="007B04A3" w:rsidRPr="00222753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22753">
        <w:rPr>
          <w:color w:val="000000"/>
        </w:rPr>
        <w:t xml:space="preserve">b) hlavná textová časť, </w:t>
      </w:r>
    </w:p>
    <w:p w:rsidR="007B04A3" w:rsidRPr="00222753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22753">
        <w:rPr>
          <w:color w:val="000000"/>
        </w:rPr>
        <w:t xml:space="preserve">c) prílohy (nepovinné) </w:t>
      </w:r>
    </w:p>
    <w:p w:rsidR="007B04A3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</w:rPr>
      </w:pPr>
    </w:p>
    <w:p w:rsidR="007B04A3" w:rsidRPr="00222753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22753">
        <w:rPr>
          <w:b/>
          <w:bCs/>
          <w:iCs/>
          <w:color w:val="000000"/>
        </w:rPr>
        <w:t xml:space="preserve">A. Úvodná časť </w:t>
      </w:r>
      <w:r>
        <w:rPr>
          <w:bCs/>
          <w:iCs/>
          <w:color w:val="000000"/>
        </w:rPr>
        <w:t>semestrálnej</w:t>
      </w:r>
      <w:r w:rsidRPr="00222753">
        <w:rPr>
          <w:iCs/>
          <w:color w:val="000000"/>
        </w:rPr>
        <w:t xml:space="preserve"> práce obsahuje tieto položky v danom poradí: </w:t>
      </w:r>
    </w:p>
    <w:p w:rsidR="007B04A3" w:rsidRPr="00222753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B04A3" w:rsidRPr="00222753" w:rsidRDefault="007B04A3" w:rsidP="007B04A3">
      <w:pPr>
        <w:numPr>
          <w:ilvl w:val="0"/>
          <w:numId w:val="6"/>
        </w:numPr>
        <w:autoSpaceDE w:val="0"/>
        <w:autoSpaceDN w:val="0"/>
        <w:adjustRightInd w:val="0"/>
        <w:spacing w:after="27" w:line="276" w:lineRule="auto"/>
        <w:jc w:val="both"/>
        <w:rPr>
          <w:color w:val="000000"/>
        </w:rPr>
      </w:pPr>
      <w:r>
        <w:rPr>
          <w:color w:val="000000"/>
        </w:rPr>
        <w:t>titulný list(príloha 1),</w:t>
      </w:r>
    </w:p>
    <w:p w:rsidR="007B04A3" w:rsidRPr="00222753" w:rsidRDefault="007B04A3" w:rsidP="007B04A3">
      <w:pPr>
        <w:numPr>
          <w:ilvl w:val="0"/>
          <w:numId w:val="6"/>
        </w:numPr>
        <w:autoSpaceDE w:val="0"/>
        <w:autoSpaceDN w:val="0"/>
        <w:adjustRightInd w:val="0"/>
        <w:spacing w:after="27" w:line="276" w:lineRule="auto"/>
        <w:jc w:val="both"/>
        <w:rPr>
          <w:color w:val="000000"/>
        </w:rPr>
      </w:pPr>
      <w:r w:rsidRPr="00222753">
        <w:rPr>
          <w:color w:val="000000"/>
        </w:rPr>
        <w:t xml:space="preserve">abstrakt </w:t>
      </w:r>
      <w:r>
        <w:rPr>
          <w:color w:val="000000"/>
        </w:rPr>
        <w:t xml:space="preserve">a kľúčové slová (3 až 5 kľúčových slov) </w:t>
      </w:r>
      <w:r w:rsidRPr="00222753">
        <w:rPr>
          <w:color w:val="000000"/>
        </w:rPr>
        <w:t xml:space="preserve">v štátnom jazyku, </w:t>
      </w:r>
    </w:p>
    <w:p w:rsidR="007B04A3" w:rsidRPr="00222753" w:rsidRDefault="007B04A3" w:rsidP="007B04A3">
      <w:pPr>
        <w:numPr>
          <w:ilvl w:val="0"/>
          <w:numId w:val="6"/>
        </w:numPr>
        <w:autoSpaceDE w:val="0"/>
        <w:autoSpaceDN w:val="0"/>
        <w:adjustRightInd w:val="0"/>
        <w:spacing w:after="27" w:line="276" w:lineRule="auto"/>
        <w:jc w:val="both"/>
        <w:rPr>
          <w:color w:val="000000"/>
        </w:rPr>
      </w:pPr>
      <w:r w:rsidRPr="00222753">
        <w:rPr>
          <w:color w:val="000000"/>
        </w:rPr>
        <w:t xml:space="preserve">abstrakt </w:t>
      </w:r>
      <w:r>
        <w:rPr>
          <w:color w:val="000000"/>
        </w:rPr>
        <w:t>a kľúčové slová</w:t>
      </w:r>
      <w:r w:rsidRPr="00222753">
        <w:rPr>
          <w:color w:val="000000"/>
        </w:rPr>
        <w:t xml:space="preserve"> v</w:t>
      </w:r>
      <w:r>
        <w:rPr>
          <w:color w:val="000000"/>
        </w:rPr>
        <w:t> </w:t>
      </w:r>
      <w:r w:rsidRPr="00222753">
        <w:rPr>
          <w:color w:val="000000"/>
        </w:rPr>
        <w:t>anglickom</w:t>
      </w:r>
      <w:r>
        <w:rPr>
          <w:color w:val="000000"/>
        </w:rPr>
        <w:t xml:space="preserve"> jazyku</w:t>
      </w:r>
      <w:r w:rsidRPr="00222753">
        <w:rPr>
          <w:color w:val="000000"/>
        </w:rPr>
        <w:t xml:space="preserve">, </w:t>
      </w:r>
    </w:p>
    <w:p w:rsidR="007B04A3" w:rsidRPr="00222753" w:rsidRDefault="007B04A3" w:rsidP="007B04A3">
      <w:pPr>
        <w:numPr>
          <w:ilvl w:val="0"/>
          <w:numId w:val="6"/>
        </w:numPr>
        <w:autoSpaceDE w:val="0"/>
        <w:autoSpaceDN w:val="0"/>
        <w:adjustRightInd w:val="0"/>
        <w:spacing w:after="27" w:line="276" w:lineRule="auto"/>
        <w:jc w:val="both"/>
        <w:rPr>
          <w:color w:val="000000"/>
        </w:rPr>
      </w:pPr>
      <w:r w:rsidRPr="00222753">
        <w:rPr>
          <w:color w:val="000000"/>
        </w:rPr>
        <w:t xml:space="preserve">obsah, </w:t>
      </w:r>
    </w:p>
    <w:p w:rsidR="007B04A3" w:rsidRPr="00222753" w:rsidRDefault="007B04A3" w:rsidP="007B04A3">
      <w:pPr>
        <w:numPr>
          <w:ilvl w:val="0"/>
          <w:numId w:val="6"/>
        </w:numPr>
        <w:autoSpaceDE w:val="0"/>
        <w:autoSpaceDN w:val="0"/>
        <w:adjustRightInd w:val="0"/>
        <w:spacing w:after="27" w:line="276" w:lineRule="auto"/>
        <w:jc w:val="both"/>
        <w:rPr>
          <w:color w:val="000000"/>
        </w:rPr>
      </w:pPr>
      <w:r w:rsidRPr="00222753">
        <w:rPr>
          <w:color w:val="000000"/>
        </w:rPr>
        <w:t xml:space="preserve">zoznam </w:t>
      </w:r>
      <w:r>
        <w:rPr>
          <w:color w:val="000000"/>
        </w:rPr>
        <w:t>obrázkov, grafov</w:t>
      </w:r>
      <w:r w:rsidRPr="00222753">
        <w:rPr>
          <w:color w:val="000000"/>
        </w:rPr>
        <w:t xml:space="preserve"> a zoznam tabuliek (nepovinné), </w:t>
      </w:r>
    </w:p>
    <w:p w:rsidR="007B04A3" w:rsidRPr="00222753" w:rsidRDefault="007B04A3" w:rsidP="007B04A3">
      <w:pPr>
        <w:numPr>
          <w:ilvl w:val="0"/>
          <w:numId w:val="6"/>
        </w:numPr>
        <w:autoSpaceDE w:val="0"/>
        <w:autoSpaceDN w:val="0"/>
        <w:adjustRightInd w:val="0"/>
        <w:spacing w:after="27" w:line="276" w:lineRule="auto"/>
        <w:jc w:val="both"/>
        <w:rPr>
          <w:color w:val="000000"/>
        </w:rPr>
      </w:pPr>
      <w:r w:rsidRPr="00222753">
        <w:rPr>
          <w:color w:val="000000"/>
        </w:rPr>
        <w:t xml:space="preserve">zoznam skratiek a značiek, </w:t>
      </w:r>
    </w:p>
    <w:p w:rsidR="007B04A3" w:rsidRDefault="007B04A3" w:rsidP="007B04A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22753">
        <w:rPr>
          <w:color w:val="000000"/>
        </w:rPr>
        <w:t xml:space="preserve">slovník (nepovinné). </w:t>
      </w:r>
    </w:p>
    <w:p w:rsidR="007B04A3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B04A3" w:rsidRPr="00222753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15A52">
        <w:rPr>
          <w:i/>
          <w:iCs/>
          <w:color w:val="000000"/>
        </w:rPr>
        <w:t>Abstrakt</w:t>
      </w:r>
      <w:r w:rsidRPr="00222753">
        <w:rPr>
          <w:i/>
          <w:iCs/>
          <w:color w:val="000000"/>
        </w:rPr>
        <w:t xml:space="preserve"> </w:t>
      </w:r>
      <w:r w:rsidRPr="00222753">
        <w:rPr>
          <w:color w:val="000000"/>
        </w:rPr>
        <w:t>obsahuje informáciu o cieľoch práce, jej stručnom obsahu, výsledkoch a význame celej práce. Súčasťou abstraktu je 3 – 5 kľúčových slov. Abstrakt sa píše súvisle ako jeden odsek a jeho rozsah je spravidla 100 a</w:t>
      </w:r>
      <w:r>
        <w:rPr>
          <w:color w:val="000000"/>
        </w:rPr>
        <w:t>ž</w:t>
      </w:r>
      <w:r w:rsidRPr="00222753">
        <w:rPr>
          <w:color w:val="000000"/>
        </w:rPr>
        <w:t xml:space="preserve"> 500 slov. Jazykové verzie abstraktov sa uvádzajú na samostatných stranách. </w:t>
      </w:r>
    </w:p>
    <w:p w:rsidR="007B04A3" w:rsidRDefault="007B04A3" w:rsidP="007B04A3">
      <w:pPr>
        <w:spacing w:line="276" w:lineRule="auto"/>
        <w:jc w:val="both"/>
        <w:rPr>
          <w:color w:val="000000"/>
        </w:rPr>
      </w:pPr>
      <w:r w:rsidRPr="00015A52">
        <w:rPr>
          <w:i/>
          <w:color w:val="000000"/>
        </w:rPr>
        <w:t>Zoznam obrázkov, grafov, tabuliek</w:t>
      </w:r>
      <w:r w:rsidRPr="00222753">
        <w:rPr>
          <w:color w:val="000000"/>
        </w:rPr>
        <w:t xml:space="preserve">, ako aj </w:t>
      </w:r>
      <w:r w:rsidRPr="00015A52">
        <w:rPr>
          <w:i/>
          <w:color w:val="000000"/>
        </w:rPr>
        <w:t>slovník</w:t>
      </w:r>
      <w:r w:rsidRPr="00222753">
        <w:rPr>
          <w:color w:val="000000"/>
        </w:rPr>
        <w:t xml:space="preserve"> sú nepovinné časti práce. </w:t>
      </w:r>
      <w:r w:rsidRPr="00015A52">
        <w:rPr>
          <w:iCs/>
          <w:color w:val="000000"/>
        </w:rPr>
        <w:t>Zoznamy</w:t>
      </w:r>
      <w:r w:rsidRPr="00222753">
        <w:rPr>
          <w:i/>
          <w:iCs/>
          <w:color w:val="000000"/>
        </w:rPr>
        <w:t xml:space="preserve"> </w:t>
      </w:r>
      <w:r w:rsidRPr="00222753">
        <w:rPr>
          <w:color w:val="000000"/>
        </w:rPr>
        <w:t>sa uvádzajú v prípadoch, ak prispejú k zvýšeniu prehľadnosti, jednoznačnosti výkladu a zrozumiteľnosti práce.</w:t>
      </w:r>
    </w:p>
    <w:p w:rsidR="007B04A3" w:rsidRDefault="007B04A3" w:rsidP="007B04A3">
      <w:pPr>
        <w:spacing w:line="276" w:lineRule="auto"/>
        <w:jc w:val="both"/>
      </w:pPr>
    </w:p>
    <w:p w:rsidR="007B04A3" w:rsidRPr="00015A52" w:rsidRDefault="007B04A3" w:rsidP="007B04A3">
      <w:pPr>
        <w:spacing w:line="276" w:lineRule="auto"/>
        <w:jc w:val="both"/>
      </w:pPr>
      <w:r w:rsidRPr="00015A52">
        <w:rPr>
          <w:b/>
        </w:rPr>
        <w:t>B. Hlavnú textovú časť</w:t>
      </w:r>
      <w:r w:rsidRPr="00015A52">
        <w:t xml:space="preserve"> práce tvorí: </w:t>
      </w:r>
    </w:p>
    <w:p w:rsidR="007B04A3" w:rsidRPr="00015A52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</w:p>
    <w:p w:rsidR="007B04A3" w:rsidRPr="00AF7F15" w:rsidRDefault="007B04A3" w:rsidP="007B04A3">
      <w:pPr>
        <w:numPr>
          <w:ilvl w:val="0"/>
          <w:numId w:val="6"/>
        </w:numPr>
        <w:autoSpaceDE w:val="0"/>
        <w:autoSpaceDN w:val="0"/>
        <w:adjustRightInd w:val="0"/>
        <w:spacing w:after="27" w:line="276" w:lineRule="auto"/>
        <w:jc w:val="both"/>
        <w:rPr>
          <w:color w:val="000000"/>
        </w:rPr>
      </w:pPr>
      <w:r w:rsidRPr="00AF7F15">
        <w:rPr>
          <w:color w:val="000000"/>
        </w:rPr>
        <w:t xml:space="preserve">úvod, </w:t>
      </w:r>
    </w:p>
    <w:p w:rsidR="007B04A3" w:rsidRPr="00AF7F15" w:rsidRDefault="007B04A3" w:rsidP="007B04A3">
      <w:pPr>
        <w:numPr>
          <w:ilvl w:val="0"/>
          <w:numId w:val="6"/>
        </w:numPr>
        <w:autoSpaceDE w:val="0"/>
        <w:autoSpaceDN w:val="0"/>
        <w:adjustRightInd w:val="0"/>
        <w:spacing w:after="27" w:line="276" w:lineRule="auto"/>
        <w:jc w:val="both"/>
        <w:rPr>
          <w:color w:val="000000"/>
        </w:rPr>
      </w:pPr>
      <w:r w:rsidRPr="00AF7F15">
        <w:rPr>
          <w:color w:val="000000"/>
        </w:rPr>
        <w:t xml:space="preserve">jadro, </w:t>
      </w:r>
    </w:p>
    <w:p w:rsidR="007B04A3" w:rsidRPr="00AF7F15" w:rsidRDefault="007B04A3" w:rsidP="007B04A3">
      <w:pPr>
        <w:numPr>
          <w:ilvl w:val="0"/>
          <w:numId w:val="6"/>
        </w:numPr>
        <w:autoSpaceDE w:val="0"/>
        <w:autoSpaceDN w:val="0"/>
        <w:adjustRightInd w:val="0"/>
        <w:spacing w:after="27" w:line="276" w:lineRule="auto"/>
        <w:jc w:val="both"/>
        <w:rPr>
          <w:color w:val="000000"/>
        </w:rPr>
      </w:pPr>
      <w:r w:rsidRPr="00AF7F15">
        <w:rPr>
          <w:color w:val="000000"/>
        </w:rPr>
        <w:t xml:space="preserve">záver, </w:t>
      </w:r>
    </w:p>
    <w:p w:rsidR="007B04A3" w:rsidRPr="00AF7F15" w:rsidRDefault="007B04A3" w:rsidP="007B04A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7F15">
        <w:rPr>
          <w:color w:val="000000"/>
        </w:rPr>
        <w:t xml:space="preserve">zoznam použitej literatúry. </w:t>
      </w:r>
    </w:p>
    <w:p w:rsidR="007B04A3" w:rsidRPr="00AF7F15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7B04A3" w:rsidRPr="00AF7F15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   </w:t>
      </w:r>
      <w:r w:rsidRPr="00AF7F15">
        <w:rPr>
          <w:i/>
          <w:iCs/>
          <w:color w:val="000000"/>
        </w:rPr>
        <w:t xml:space="preserve">V úvode </w:t>
      </w:r>
      <w:r w:rsidRPr="00AF7F15">
        <w:rPr>
          <w:color w:val="000000"/>
        </w:rPr>
        <w:t xml:space="preserve">autor stručne a výstižne charakterizuje stav poznania alebo praxe v oblasti, ktorá je predmetom semestrálnej práce a oboznamuje čitateľa s významom, cieľmi a zámermi práce. Autor v úvode zdôrazňuje, prečo prácu považuje za dôležitú a prečo sa rozhodol vypracovať danú tému. Úvod ako názov kapitoly sa nečísluje a jeho rozsah je spravidla 1 až 2 strany. </w:t>
      </w:r>
    </w:p>
    <w:p w:rsidR="007B04A3" w:rsidRPr="00AF7F15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   </w:t>
      </w:r>
      <w:r w:rsidRPr="00AF7F15">
        <w:rPr>
          <w:i/>
          <w:iCs/>
          <w:color w:val="000000"/>
        </w:rPr>
        <w:t xml:space="preserve">Jadro </w:t>
      </w:r>
      <w:r w:rsidRPr="00AF7F15">
        <w:rPr>
          <w:color w:val="000000"/>
        </w:rPr>
        <w:t>je hlavná časť práce a člení sa na kapitoly, podkapitoly, odseky a pod.</w:t>
      </w:r>
      <w:r>
        <w:rPr>
          <w:color w:val="000000"/>
        </w:rPr>
        <w:t>,</w:t>
      </w:r>
      <w:r w:rsidRPr="00AF7F15">
        <w:rPr>
          <w:color w:val="000000"/>
        </w:rPr>
        <w:t xml:space="preserve"> podľa typu práce, ktoré sa vzostupne číslujú. Každá nová očíslovaná kapitola prvej úrovne sa začína na novej strane. </w:t>
      </w:r>
    </w:p>
    <w:p w:rsidR="008204DF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7B04A3" w:rsidRPr="00AF7F15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AF7F15">
        <w:rPr>
          <w:color w:val="000000"/>
        </w:rPr>
        <w:t xml:space="preserve">V </w:t>
      </w:r>
      <w:r w:rsidRPr="00AF7F15">
        <w:rPr>
          <w:i/>
          <w:color w:val="000000"/>
        </w:rPr>
        <w:t>závere</w:t>
      </w:r>
      <w:r w:rsidRPr="00AF7F15">
        <w:rPr>
          <w:color w:val="000000"/>
        </w:rPr>
        <w:t xml:space="preserve"> je potrebné </w:t>
      </w:r>
      <w:r>
        <w:rPr>
          <w:color w:val="000000"/>
        </w:rPr>
        <w:t>sumarizovať</w:t>
      </w:r>
      <w:r w:rsidRPr="00AF7F15">
        <w:rPr>
          <w:color w:val="000000"/>
        </w:rPr>
        <w:t xml:space="preserve"> dosiahnuté výsledky vo vzťahu k stanoveným cieľom. Predpokladá sa vlastný prínos autora v podobe zhodnotenia skúmanej problematiky. </w:t>
      </w:r>
    </w:p>
    <w:p w:rsidR="007B04A3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7F15">
        <w:rPr>
          <w:color w:val="000000"/>
        </w:rPr>
        <w:t xml:space="preserve">Záver ako kapitola sa nečísluje. </w:t>
      </w:r>
    </w:p>
    <w:p w:rsidR="007B04A3" w:rsidRPr="00AF7F15" w:rsidRDefault="007B04A3" w:rsidP="007B04A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   </w:t>
      </w:r>
      <w:r w:rsidRPr="00AF7F15">
        <w:rPr>
          <w:i/>
          <w:color w:val="000000"/>
        </w:rPr>
        <w:t>Zoznam použitej literatúry</w:t>
      </w:r>
      <w:r w:rsidRPr="00AF7F15">
        <w:rPr>
          <w:color w:val="000000"/>
        </w:rPr>
        <w:t xml:space="preserve"> obsahuje úplný zoznam bibliografických odkazov. Rozsah tejto časti je daný počtom pou</w:t>
      </w:r>
      <w:r>
        <w:rPr>
          <w:color w:val="000000"/>
        </w:rPr>
        <w:t>ž</w:t>
      </w:r>
      <w:r w:rsidRPr="00AF7F15">
        <w:rPr>
          <w:color w:val="000000"/>
        </w:rPr>
        <w:t>itých literárnych zdrojov, ktoré musia korešpondovať s citáciami pou</w:t>
      </w:r>
      <w:r>
        <w:rPr>
          <w:color w:val="000000"/>
        </w:rPr>
        <w:t>ž</w:t>
      </w:r>
      <w:r w:rsidRPr="00AF7F15">
        <w:rPr>
          <w:color w:val="000000"/>
        </w:rPr>
        <w:t xml:space="preserve">itými v texte. </w:t>
      </w:r>
      <w:r>
        <w:rPr>
          <w:color w:val="000000"/>
        </w:rPr>
        <w:t xml:space="preserve">Príklady popisu dokumentov citácií podľa ISO 690 a ISO 690-2 sú uvedené v prílohe </w:t>
      </w:r>
      <w:r w:rsidR="002B513D">
        <w:rPr>
          <w:color w:val="000000"/>
        </w:rPr>
        <w:t>2</w:t>
      </w:r>
      <w:r>
        <w:rPr>
          <w:color w:val="000000"/>
        </w:rPr>
        <w:t>.</w:t>
      </w:r>
    </w:p>
    <w:p w:rsidR="007B04A3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Default="007B04A3" w:rsidP="007B04A3">
      <w:pPr>
        <w:autoSpaceDE w:val="0"/>
        <w:autoSpaceDN w:val="0"/>
        <w:adjustRightInd w:val="0"/>
        <w:jc w:val="both"/>
        <w:rPr>
          <w:color w:val="000000"/>
        </w:rPr>
      </w:pPr>
      <w:r w:rsidRPr="00AF7F15">
        <w:rPr>
          <w:b/>
          <w:bCs/>
          <w:color w:val="000000"/>
        </w:rPr>
        <w:t xml:space="preserve">C. </w:t>
      </w:r>
      <w:r w:rsidRPr="00AF7F15">
        <w:rPr>
          <w:i/>
          <w:iCs/>
          <w:color w:val="000000"/>
        </w:rPr>
        <w:t>Nepovinná časť „</w:t>
      </w:r>
      <w:r w:rsidRPr="00AF7F15">
        <w:rPr>
          <w:b/>
          <w:bCs/>
          <w:i/>
          <w:iCs/>
          <w:color w:val="000000"/>
        </w:rPr>
        <w:t>Prílohy</w:t>
      </w:r>
      <w:r w:rsidRPr="00AF7F15">
        <w:rPr>
          <w:i/>
          <w:iCs/>
          <w:color w:val="000000"/>
        </w:rPr>
        <w:t xml:space="preserve">“ </w:t>
      </w:r>
      <w:r w:rsidRPr="00AF7F15">
        <w:rPr>
          <w:color w:val="000000"/>
        </w:rPr>
        <w:t>obsahuje materiály, ktoré neboli zaradené priamo do textu. Ka</w:t>
      </w:r>
      <w:r>
        <w:rPr>
          <w:color w:val="000000"/>
        </w:rPr>
        <w:t>ž</w:t>
      </w:r>
      <w:r w:rsidRPr="00AF7F15">
        <w:rPr>
          <w:color w:val="000000"/>
        </w:rPr>
        <w:t xml:space="preserve">dá príloha sa začína na novej strane, je označená samostatným veľkým písmenom a zoznam príloh je súčasťou obsahu. </w:t>
      </w:r>
    </w:p>
    <w:p w:rsidR="007B04A3" w:rsidRDefault="007B04A3" w:rsidP="007B04A3">
      <w:pPr>
        <w:jc w:val="both"/>
      </w:pPr>
    </w:p>
    <w:p w:rsidR="007B04A3" w:rsidRPr="00AF7F15" w:rsidRDefault="007B04A3" w:rsidP="007B04A3">
      <w:pPr>
        <w:autoSpaceDE w:val="0"/>
        <w:autoSpaceDN w:val="0"/>
        <w:adjustRightInd w:val="0"/>
        <w:jc w:val="both"/>
        <w:rPr>
          <w:color w:val="000000"/>
        </w:rPr>
      </w:pPr>
    </w:p>
    <w:p w:rsidR="007B04A3" w:rsidRPr="00AF7F15" w:rsidRDefault="007B04A3" w:rsidP="007B04A3">
      <w:pPr>
        <w:autoSpaceDE w:val="0"/>
        <w:autoSpaceDN w:val="0"/>
        <w:adjustRightInd w:val="0"/>
        <w:jc w:val="both"/>
        <w:rPr>
          <w:color w:val="000000"/>
        </w:rPr>
      </w:pPr>
      <w:r w:rsidRPr="00AF7F15">
        <w:rPr>
          <w:b/>
          <w:bCs/>
          <w:iCs/>
          <w:color w:val="000000"/>
        </w:rPr>
        <w:t xml:space="preserve">2. Formálna úprava </w:t>
      </w:r>
    </w:p>
    <w:p w:rsidR="007B04A3" w:rsidRPr="00AF7F15" w:rsidRDefault="007B04A3" w:rsidP="007B04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B04A3" w:rsidRPr="00AF7F15" w:rsidRDefault="007B04A3" w:rsidP="007B04A3">
      <w:pPr>
        <w:autoSpaceDE w:val="0"/>
        <w:autoSpaceDN w:val="0"/>
        <w:adjustRightInd w:val="0"/>
        <w:spacing w:after="167"/>
        <w:jc w:val="both"/>
        <w:rPr>
          <w:color w:val="000000"/>
        </w:rPr>
      </w:pPr>
      <w:r w:rsidRPr="00AF7F15">
        <w:rPr>
          <w:color w:val="000000"/>
        </w:rPr>
        <w:t>Semestrálna práca sa píše v slovenskom jazyku</w:t>
      </w:r>
      <w:r>
        <w:rPr>
          <w:color w:val="000000"/>
        </w:rPr>
        <w:t xml:space="preserve"> a spĺňa </w:t>
      </w:r>
      <w:r w:rsidRPr="00AF7F15">
        <w:rPr>
          <w:color w:val="000000"/>
        </w:rPr>
        <w:t xml:space="preserve"> </w:t>
      </w:r>
      <w:r>
        <w:rPr>
          <w:color w:val="000000"/>
        </w:rPr>
        <w:t>tieto formálne požiadavky:</w:t>
      </w:r>
    </w:p>
    <w:p w:rsidR="007B04A3" w:rsidRPr="00AF7F15" w:rsidRDefault="007B04A3" w:rsidP="007B04A3">
      <w:pPr>
        <w:numPr>
          <w:ilvl w:val="0"/>
          <w:numId w:val="7"/>
        </w:numPr>
        <w:autoSpaceDE w:val="0"/>
        <w:autoSpaceDN w:val="0"/>
        <w:adjustRightInd w:val="0"/>
        <w:spacing w:after="88"/>
        <w:jc w:val="both"/>
        <w:rPr>
          <w:color w:val="000000"/>
        </w:rPr>
      </w:pPr>
      <w:r>
        <w:rPr>
          <w:color w:val="000000"/>
        </w:rPr>
        <w:t>j</w:t>
      </w:r>
      <w:r w:rsidRPr="00AF7F15">
        <w:rPr>
          <w:color w:val="000000"/>
        </w:rPr>
        <w:t>e vytlačená počítačovou tlačou, na jednu stranu listu, na bielom papieri formátu A4 (297 mm x 210 mm) čiernym písmom tak, aby bola dobre čitateľn</w:t>
      </w:r>
      <w:r>
        <w:rPr>
          <w:color w:val="000000"/>
        </w:rPr>
        <w:t>á;</w:t>
      </w:r>
    </w:p>
    <w:p w:rsidR="007B04A3" w:rsidRPr="00AF7F15" w:rsidRDefault="007B04A3" w:rsidP="007B04A3">
      <w:pPr>
        <w:numPr>
          <w:ilvl w:val="0"/>
          <w:numId w:val="7"/>
        </w:numPr>
        <w:autoSpaceDE w:val="0"/>
        <w:autoSpaceDN w:val="0"/>
        <w:adjustRightInd w:val="0"/>
        <w:spacing w:after="88"/>
        <w:jc w:val="both"/>
        <w:rPr>
          <w:color w:val="000000"/>
        </w:rPr>
      </w:pPr>
      <w:r>
        <w:rPr>
          <w:color w:val="000000"/>
        </w:rPr>
        <w:t>ľ</w:t>
      </w:r>
      <w:r w:rsidRPr="00AF7F15">
        <w:rPr>
          <w:color w:val="000000"/>
        </w:rPr>
        <w:t>avý okraj okolo textu má byť 3,0 cm od hrany listu papiera</w:t>
      </w:r>
      <w:r>
        <w:rPr>
          <w:color w:val="000000"/>
        </w:rPr>
        <w:t xml:space="preserve"> </w:t>
      </w:r>
      <w:r w:rsidRPr="00AF7F15">
        <w:rPr>
          <w:color w:val="000000"/>
        </w:rPr>
        <w:t xml:space="preserve">a pravý okraj okolo textu má byť </w:t>
      </w:r>
      <w:r>
        <w:rPr>
          <w:color w:val="000000"/>
        </w:rPr>
        <w:t>2,5 cm od hrany listu papiera;</w:t>
      </w:r>
    </w:p>
    <w:p w:rsidR="007B04A3" w:rsidRPr="00AF7F15" w:rsidRDefault="007B04A3" w:rsidP="007B04A3">
      <w:pPr>
        <w:numPr>
          <w:ilvl w:val="0"/>
          <w:numId w:val="7"/>
        </w:numPr>
        <w:autoSpaceDE w:val="0"/>
        <w:autoSpaceDN w:val="0"/>
        <w:adjustRightInd w:val="0"/>
        <w:spacing w:after="88"/>
        <w:jc w:val="both"/>
        <w:rPr>
          <w:color w:val="000000"/>
        </w:rPr>
      </w:pPr>
      <w:r>
        <w:rPr>
          <w:color w:val="000000"/>
        </w:rPr>
        <w:t>h</w:t>
      </w:r>
      <w:r w:rsidRPr="00AF7F15">
        <w:rPr>
          <w:color w:val="000000"/>
        </w:rPr>
        <w:t>orný a dolný okraj okolo textu má byť</w:t>
      </w:r>
      <w:r>
        <w:rPr>
          <w:color w:val="000000"/>
        </w:rPr>
        <w:t xml:space="preserve"> 2,5 cm od hrany listu;</w:t>
      </w:r>
    </w:p>
    <w:p w:rsidR="007B04A3" w:rsidRDefault="007B04A3" w:rsidP="007B04A3">
      <w:pPr>
        <w:numPr>
          <w:ilvl w:val="0"/>
          <w:numId w:val="7"/>
        </w:numPr>
        <w:autoSpaceDE w:val="0"/>
        <w:autoSpaceDN w:val="0"/>
        <w:adjustRightInd w:val="0"/>
        <w:spacing w:after="88"/>
        <w:jc w:val="both"/>
        <w:rPr>
          <w:color w:val="000000"/>
        </w:rPr>
      </w:pPr>
      <w:r>
        <w:rPr>
          <w:color w:val="000000"/>
        </w:rPr>
        <w:t>v</w:t>
      </w:r>
      <w:r w:rsidRPr="00AF7F15">
        <w:rPr>
          <w:color w:val="000000"/>
        </w:rPr>
        <w:t xml:space="preserve"> celej práci, vrátane titulného listu, musí byť pou</w:t>
      </w:r>
      <w:r>
        <w:rPr>
          <w:color w:val="000000"/>
        </w:rPr>
        <w:t>ž</w:t>
      </w:r>
      <w:r w:rsidRPr="00AF7F15">
        <w:rPr>
          <w:color w:val="000000"/>
        </w:rPr>
        <w:t>ité jednotné riadkovanie hlavného textu, spravidla 1,5. V poznámkach za textom sa mô</w:t>
      </w:r>
      <w:r>
        <w:rPr>
          <w:color w:val="000000"/>
        </w:rPr>
        <w:t>ž</w:t>
      </w:r>
      <w:r w:rsidRPr="00AF7F15">
        <w:rPr>
          <w:color w:val="000000"/>
        </w:rPr>
        <w:t>e pou</w:t>
      </w:r>
      <w:r>
        <w:rPr>
          <w:color w:val="000000"/>
        </w:rPr>
        <w:t>žiť riadkovanie 1;</w:t>
      </w:r>
    </w:p>
    <w:p w:rsidR="007B04A3" w:rsidRDefault="007B04A3" w:rsidP="007B04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88"/>
        <w:jc w:val="both"/>
        <w:rPr>
          <w:color w:val="000000"/>
        </w:rPr>
      </w:pPr>
      <w:r>
        <w:rPr>
          <w:color w:val="000000"/>
        </w:rPr>
        <w:t>v</w:t>
      </w:r>
      <w:r w:rsidRPr="00AF7F15">
        <w:rPr>
          <w:color w:val="000000"/>
        </w:rPr>
        <w:t xml:space="preserve">eľkosť </w:t>
      </w:r>
      <w:r>
        <w:rPr>
          <w:color w:val="000000"/>
        </w:rPr>
        <w:t xml:space="preserve">písma 12, </w:t>
      </w:r>
      <w:r w:rsidRPr="00AF7F15">
        <w:rPr>
          <w:color w:val="000000"/>
        </w:rPr>
        <w:t xml:space="preserve">typ písma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New Roman;</w:t>
      </w:r>
    </w:p>
    <w:p w:rsidR="007B04A3" w:rsidRPr="00B34F7D" w:rsidRDefault="007B04A3" w:rsidP="007B04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88"/>
        <w:jc w:val="both"/>
        <w:rPr>
          <w:color w:val="000000"/>
        </w:rPr>
      </w:pPr>
      <w:r>
        <w:t xml:space="preserve">pozícia zarážky tabulátora </w:t>
      </w:r>
      <w:proofErr w:type="spellStart"/>
      <w:r>
        <w:t>odstavca</w:t>
      </w:r>
      <w:proofErr w:type="spellEnd"/>
      <w:r>
        <w:t xml:space="preserve"> 0,5 cm;</w:t>
      </w:r>
    </w:p>
    <w:p w:rsidR="007B04A3" w:rsidRPr="00AF7F15" w:rsidRDefault="007B04A3" w:rsidP="007B04A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88"/>
        <w:jc w:val="both"/>
        <w:rPr>
          <w:color w:val="000000"/>
        </w:rPr>
      </w:pPr>
      <w:r>
        <w:rPr>
          <w:b/>
          <w:bCs/>
          <w:color w:val="000000"/>
        </w:rPr>
        <w:t>riadky v celom texte práce zarovnať podľa okraja.</w:t>
      </w:r>
    </w:p>
    <w:p w:rsidR="007B04A3" w:rsidRDefault="007B04A3" w:rsidP="008204DF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7B04A3" w:rsidRPr="00AF7F15" w:rsidRDefault="007B04A3" w:rsidP="008204D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7F15">
        <w:rPr>
          <w:i/>
          <w:iCs/>
          <w:color w:val="000000"/>
        </w:rPr>
        <w:t xml:space="preserve">Do rozsahu práce sa </w:t>
      </w:r>
      <w:r>
        <w:rPr>
          <w:i/>
          <w:iCs/>
          <w:color w:val="000000"/>
        </w:rPr>
        <w:t xml:space="preserve">započítava </w:t>
      </w:r>
      <w:r w:rsidRPr="00AF7F15">
        <w:rPr>
          <w:i/>
          <w:iCs/>
          <w:color w:val="000000"/>
        </w:rPr>
        <w:t xml:space="preserve"> úvod, hlavný text práce v kapitolách, záver a zoznam použitej literatúry. </w:t>
      </w:r>
    </w:p>
    <w:p w:rsidR="007B04A3" w:rsidRPr="00AF7F15" w:rsidRDefault="007B04A3" w:rsidP="008204DF">
      <w:pPr>
        <w:autoSpaceDE w:val="0"/>
        <w:autoSpaceDN w:val="0"/>
        <w:adjustRightInd w:val="0"/>
        <w:spacing w:after="167" w:line="276" w:lineRule="auto"/>
        <w:jc w:val="both"/>
        <w:rPr>
          <w:color w:val="000000"/>
        </w:rPr>
      </w:pPr>
      <w:r w:rsidRPr="00AF7F15">
        <w:rPr>
          <w:color w:val="000000"/>
        </w:rPr>
        <w:t>Strany práce sa číslujú arabskými číslicami. Číslo strany sa umiestni v dolnej časti strany (päte), v strede. Strany sa číslujú rovnakým typom písma a rovnakou veľkosťou ako text práce. Titulná strana sa počíta do stránkovania, ale číslo sa na ňu nepíše. Ka</w:t>
      </w:r>
      <w:r>
        <w:rPr>
          <w:color w:val="000000"/>
        </w:rPr>
        <w:t>ž</w:t>
      </w:r>
      <w:r w:rsidRPr="00AF7F15">
        <w:rPr>
          <w:color w:val="000000"/>
        </w:rPr>
        <w:t xml:space="preserve">dá nasledujúca strana, </w:t>
      </w:r>
      <w:r>
        <w:rPr>
          <w:color w:val="000000"/>
        </w:rPr>
        <w:t>alebo</w:t>
      </w:r>
      <w:r w:rsidRPr="00AF7F15">
        <w:rPr>
          <w:color w:val="000000"/>
        </w:rPr>
        <w:t xml:space="preserve"> list sa označí číslom strany, </w:t>
      </w:r>
      <w:r>
        <w:rPr>
          <w:color w:val="000000"/>
        </w:rPr>
        <w:t>alebo</w:t>
      </w:r>
      <w:r w:rsidRPr="00AF7F15">
        <w:rPr>
          <w:color w:val="000000"/>
        </w:rPr>
        <w:t xml:space="preserve"> listu. </w:t>
      </w:r>
    </w:p>
    <w:p w:rsidR="007B04A3" w:rsidRDefault="008204DF" w:rsidP="008204D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Uvedená práca</w:t>
      </w:r>
      <w:r w:rsidR="007B04A3">
        <w:rPr>
          <w:color w:val="000000"/>
        </w:rPr>
        <w:t xml:space="preserve"> </w:t>
      </w:r>
      <w:r w:rsidR="007B04A3" w:rsidRPr="00AF7F15">
        <w:rPr>
          <w:color w:val="000000"/>
        </w:rPr>
        <w:t>rešpektuj</w:t>
      </w:r>
      <w:r>
        <w:rPr>
          <w:color w:val="000000"/>
        </w:rPr>
        <w:t>e</w:t>
      </w:r>
      <w:r w:rsidR="007B04A3" w:rsidRPr="00AF7F15">
        <w:rPr>
          <w:color w:val="000000"/>
        </w:rPr>
        <w:t xml:space="preserve"> medzinárodné formálne a citačné kritériá i zásady odkazovania na pou</w:t>
      </w:r>
      <w:r w:rsidR="007B04A3">
        <w:rPr>
          <w:color w:val="000000"/>
        </w:rPr>
        <w:t>ž</w:t>
      </w:r>
      <w:r w:rsidR="007B04A3" w:rsidRPr="00AF7F15">
        <w:rPr>
          <w:color w:val="000000"/>
        </w:rPr>
        <w:t xml:space="preserve">itú literatúru podľa ISO 690 a ISO 690-2. Pre zjednotenie spôsobu citovania literatúry </w:t>
      </w:r>
      <w:r w:rsidR="007B04A3">
        <w:rPr>
          <w:color w:val="000000"/>
        </w:rPr>
        <w:t>je predpísané</w:t>
      </w:r>
      <w:r w:rsidR="007B04A3" w:rsidRPr="00AF7F15">
        <w:rPr>
          <w:color w:val="000000"/>
        </w:rPr>
        <w:t xml:space="preserve"> </w:t>
      </w:r>
      <w:r w:rsidR="007B04A3" w:rsidRPr="00AF7F15">
        <w:rPr>
          <w:b/>
          <w:bCs/>
          <w:i/>
          <w:iCs/>
          <w:color w:val="000000"/>
        </w:rPr>
        <w:t xml:space="preserve">citovanie podľa mena a dátumu. </w:t>
      </w:r>
      <w:r w:rsidR="007B04A3" w:rsidRPr="00AF7F15">
        <w:rPr>
          <w:color w:val="000000"/>
        </w:rPr>
        <w:t xml:space="preserve">Citovanie podľa mena a dátumu znamená, </w:t>
      </w:r>
      <w:r w:rsidR="007B04A3">
        <w:rPr>
          <w:color w:val="000000"/>
        </w:rPr>
        <w:t>ž</w:t>
      </w:r>
      <w:r w:rsidR="007B04A3" w:rsidRPr="00AF7F15">
        <w:rPr>
          <w:color w:val="000000"/>
        </w:rPr>
        <w:t>e sa na príslušnom mieste v texte práce, kde je citovaná polo</w:t>
      </w:r>
      <w:r w:rsidR="007B04A3">
        <w:rPr>
          <w:color w:val="000000"/>
        </w:rPr>
        <w:t>ž</w:t>
      </w:r>
      <w:r w:rsidR="007B04A3" w:rsidRPr="00AF7F15">
        <w:rPr>
          <w:color w:val="000000"/>
        </w:rPr>
        <w:t xml:space="preserve">ka, napíše </w:t>
      </w:r>
      <w:r w:rsidR="007B04A3" w:rsidRPr="00AF7F15">
        <w:rPr>
          <w:i/>
          <w:iCs/>
          <w:color w:val="000000"/>
        </w:rPr>
        <w:t xml:space="preserve">priezvisko autora, rok vydania a strana </w:t>
      </w:r>
      <w:r w:rsidR="007B04A3" w:rsidRPr="00AF7F15">
        <w:rPr>
          <w:color w:val="000000"/>
        </w:rPr>
        <w:t xml:space="preserve">citovaného dokumentu podľa toho, ako sú tieto údaje uvedené v zozname bibliografických odkazov. </w:t>
      </w:r>
    </w:p>
    <w:p w:rsidR="008204DF" w:rsidRDefault="008204DF" w:rsidP="008204DF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8204DF" w:rsidRDefault="008204DF" w:rsidP="008204DF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8204DF" w:rsidRDefault="008204DF" w:rsidP="008204DF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7B04A3" w:rsidRPr="00AF7F15" w:rsidRDefault="007B04A3" w:rsidP="008204D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F7F15">
        <w:rPr>
          <w:i/>
          <w:iCs/>
          <w:color w:val="000000"/>
        </w:rPr>
        <w:lastRenderedPageBreak/>
        <w:t>Napr</w:t>
      </w:r>
      <w:r>
        <w:rPr>
          <w:i/>
          <w:iCs/>
          <w:color w:val="000000"/>
        </w:rPr>
        <w:t>íklad:  ...</w:t>
      </w:r>
      <w:r w:rsidRPr="00AF7F15">
        <w:rPr>
          <w:color w:val="000000"/>
        </w:rPr>
        <w:t xml:space="preserve"> </w:t>
      </w:r>
      <w:r>
        <w:rPr>
          <w:color w:val="000000"/>
        </w:rPr>
        <w:t>Misia UNTSO je historicky prvou misiou, na ktorej sa podieľali OS SR (JURČÁK, V. a kol., 2009, s. 48).</w:t>
      </w:r>
      <w:r w:rsidRPr="00AF7F15">
        <w:rPr>
          <w:color w:val="000000"/>
        </w:rPr>
        <w:t xml:space="preserve"> </w:t>
      </w:r>
    </w:p>
    <w:p w:rsidR="007B04A3" w:rsidRDefault="007B04A3" w:rsidP="008204DF">
      <w:pPr>
        <w:spacing w:line="276" w:lineRule="auto"/>
        <w:jc w:val="both"/>
        <w:rPr>
          <w:color w:val="000000"/>
        </w:rPr>
      </w:pPr>
      <w:r w:rsidRPr="00B80248">
        <w:rPr>
          <w:iCs/>
          <w:color w:val="000000"/>
        </w:rPr>
        <w:t>v zozname použitej literatúry sa uvedie</w:t>
      </w:r>
      <w:r>
        <w:rPr>
          <w:iCs/>
          <w:color w:val="000000"/>
        </w:rPr>
        <w:t xml:space="preserve">:  </w:t>
      </w:r>
      <w:r>
        <w:rPr>
          <w:color w:val="000000"/>
        </w:rPr>
        <w:t xml:space="preserve">JURČÁK, V a kol. 2009. </w:t>
      </w:r>
      <w:r w:rsidRPr="007F3C3D">
        <w:rPr>
          <w:i/>
          <w:color w:val="000000"/>
        </w:rPr>
        <w:t>Organizácie medzinárodného krízového manažmentu</w:t>
      </w:r>
      <w:r>
        <w:rPr>
          <w:i/>
          <w:color w:val="000000"/>
        </w:rPr>
        <w:t>.</w:t>
      </w:r>
      <w:r>
        <w:rPr>
          <w:color w:val="000000"/>
        </w:rPr>
        <w:t xml:space="preserve"> Liptovský Mikuláš: Akadémia ozbrojených síl generála Milana Rastislava Štefánika, 2009. 219 s. ISBN 978-8040-378-4</w:t>
      </w:r>
    </w:p>
    <w:p w:rsidR="007B04A3" w:rsidRDefault="007B04A3" w:rsidP="007B04A3">
      <w:pPr>
        <w:jc w:val="both"/>
      </w:pPr>
    </w:p>
    <w:p w:rsidR="007B04A3" w:rsidRDefault="007B04A3" w:rsidP="008204DF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br w:type="page"/>
      </w:r>
      <w:r w:rsidRPr="00B80248">
        <w:rPr>
          <w:bCs/>
          <w:i/>
          <w:color w:val="FF0000"/>
          <w:sz w:val="23"/>
          <w:szCs w:val="23"/>
        </w:rPr>
        <w:lastRenderedPageBreak/>
        <w:t>Vzor titulného listu semestr</w:t>
      </w:r>
      <w:r w:rsidR="008204DF">
        <w:rPr>
          <w:bCs/>
          <w:i/>
          <w:color w:val="FF0000"/>
          <w:sz w:val="23"/>
          <w:szCs w:val="23"/>
        </w:rPr>
        <w:t>álnej práce</w:t>
      </w:r>
      <w:r>
        <w:rPr>
          <w:b/>
          <w:bCs/>
          <w:color w:val="000000"/>
          <w:sz w:val="23"/>
          <w:szCs w:val="23"/>
        </w:rPr>
        <w:t xml:space="preserve">               </w:t>
      </w:r>
      <w:r w:rsidR="008204DF">
        <w:rPr>
          <w:b/>
          <w:bCs/>
          <w:color w:val="000000"/>
          <w:sz w:val="23"/>
          <w:szCs w:val="23"/>
        </w:rPr>
        <w:t xml:space="preserve">                                                                </w:t>
      </w:r>
      <w:r>
        <w:rPr>
          <w:b/>
          <w:bCs/>
          <w:color w:val="000000"/>
          <w:sz w:val="23"/>
          <w:szCs w:val="23"/>
        </w:rPr>
        <w:t xml:space="preserve"> Príloha 1</w:t>
      </w:r>
    </w:p>
    <w:p w:rsidR="008204DF" w:rsidRDefault="008204DF" w:rsidP="007B04A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204DF" w:rsidRDefault="008204DF" w:rsidP="008204DF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7B04A3" w:rsidRDefault="008204DF" w:rsidP="007B04A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Vysoká škola bezpečnostného manažérstva v Košiciach</w:t>
      </w:r>
    </w:p>
    <w:p w:rsidR="007B04A3" w:rsidRPr="00D65D86" w:rsidRDefault="007B04A3" w:rsidP="007B04A3">
      <w:pPr>
        <w:spacing w:line="360" w:lineRule="auto"/>
        <w:jc w:val="center"/>
        <w:rPr>
          <w:b/>
          <w:sz w:val="32"/>
          <w:szCs w:val="32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4A3" w:rsidRPr="00D65D86" w:rsidRDefault="007B04A3" w:rsidP="007B04A3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D65D86">
        <w:rPr>
          <w:b/>
          <w:bCs/>
          <w:color w:val="000000"/>
          <w:sz w:val="32"/>
          <w:szCs w:val="32"/>
        </w:rPr>
        <w:t>NÁZOV PRÁCE</w:t>
      </w:r>
    </w:p>
    <w:p w:rsidR="007B04A3" w:rsidRPr="00D65D86" w:rsidRDefault="007B04A3" w:rsidP="007B04A3">
      <w:pPr>
        <w:spacing w:line="360" w:lineRule="auto"/>
        <w:jc w:val="center"/>
      </w:pPr>
    </w:p>
    <w:p w:rsidR="007B04A3" w:rsidRPr="00D65D86" w:rsidRDefault="007B04A3" w:rsidP="007B04A3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D65D86">
        <w:rPr>
          <w:b/>
          <w:bCs/>
          <w:color w:val="000000"/>
        </w:rPr>
        <w:t>Označenie práce</w:t>
      </w:r>
      <w:r>
        <w:rPr>
          <w:b/>
          <w:bCs/>
          <w:color w:val="000000"/>
        </w:rPr>
        <w:t xml:space="preserve"> (Semestrálna práca)</w:t>
      </w:r>
    </w:p>
    <w:p w:rsidR="007B04A3" w:rsidRDefault="007B04A3" w:rsidP="007B04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B04A3" w:rsidRDefault="007B04A3" w:rsidP="007B04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B04A3" w:rsidRDefault="007B04A3" w:rsidP="007B04A3">
      <w:pPr>
        <w:spacing w:line="360" w:lineRule="auto"/>
        <w:jc w:val="both"/>
        <w:rPr>
          <w:color w:val="000000"/>
        </w:rPr>
      </w:pPr>
    </w:p>
    <w:p w:rsidR="007B04A3" w:rsidRPr="00B34F7D" w:rsidRDefault="007B04A3" w:rsidP="007B04A3">
      <w:pPr>
        <w:spacing w:line="360" w:lineRule="auto"/>
        <w:jc w:val="both"/>
        <w:rPr>
          <w:color w:val="000000"/>
        </w:rPr>
      </w:pPr>
    </w:p>
    <w:p w:rsidR="007B04A3" w:rsidRDefault="007B04A3" w:rsidP="007B04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B04A3" w:rsidRDefault="007B04A3" w:rsidP="007B04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B04A3" w:rsidRDefault="007B04A3" w:rsidP="007B04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B513D" w:rsidRPr="002B513D" w:rsidRDefault="002B513D" w:rsidP="002B513D">
      <w:pPr>
        <w:pStyle w:val="Nadpis1"/>
      </w:pPr>
    </w:p>
    <w:p w:rsidR="007B04A3" w:rsidRPr="00D65D86" w:rsidRDefault="007B04A3" w:rsidP="007B04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5D86">
        <w:rPr>
          <w:color w:val="000000"/>
        </w:rPr>
        <w:t xml:space="preserve">Študijný program: </w:t>
      </w:r>
      <w:r w:rsidR="002B513D">
        <w:rPr>
          <w:color w:val="000000"/>
        </w:rPr>
        <w:t xml:space="preserve"> Riadenie bezpečnostných systémov</w:t>
      </w:r>
      <w:r w:rsidRPr="00D65D86">
        <w:rPr>
          <w:color w:val="000000"/>
        </w:rPr>
        <w:t xml:space="preserve"> </w:t>
      </w:r>
    </w:p>
    <w:p w:rsidR="007B04A3" w:rsidRPr="00D65D86" w:rsidRDefault="002B513D" w:rsidP="007B04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Študijný odbor</w:t>
      </w:r>
      <w:r w:rsidR="007B04A3" w:rsidRPr="00D65D86">
        <w:rPr>
          <w:color w:val="000000"/>
        </w:rPr>
        <w:t xml:space="preserve">: </w:t>
      </w:r>
      <w:r>
        <w:rPr>
          <w:color w:val="000000"/>
        </w:rPr>
        <w:t xml:space="preserve">     9245 Ochrana osôb a majetku</w:t>
      </w:r>
      <w:r w:rsidR="007B04A3" w:rsidRPr="00D65D86">
        <w:rPr>
          <w:color w:val="000000"/>
        </w:rPr>
        <w:t xml:space="preserve"> </w:t>
      </w:r>
    </w:p>
    <w:p w:rsidR="002B513D" w:rsidRDefault="007B04A3" w:rsidP="002B513D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>
        <w:rPr>
          <w:color w:val="000000"/>
        </w:rPr>
        <w:t>Vyučujúci</w:t>
      </w:r>
      <w:r w:rsidRPr="00D65D86">
        <w:rPr>
          <w:color w:val="000000"/>
        </w:rPr>
        <w:t xml:space="preserve">: </w:t>
      </w:r>
      <w:r w:rsidRPr="002B513D">
        <w:rPr>
          <w:i/>
          <w:color w:val="000000"/>
        </w:rPr>
        <w:t>meno, priezvisko, akademické tituly a vedecko-pedagogické tituly</w:t>
      </w:r>
    </w:p>
    <w:p w:rsidR="002B513D" w:rsidRPr="002B513D" w:rsidRDefault="002B513D" w:rsidP="002B513D">
      <w:pPr>
        <w:pStyle w:val="Nadpis1"/>
      </w:pPr>
    </w:p>
    <w:p w:rsidR="007B04A3" w:rsidRPr="00D65D86" w:rsidRDefault="007B04A3" w:rsidP="007B04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5D86">
        <w:rPr>
          <w:b/>
          <w:bCs/>
          <w:color w:val="000000"/>
        </w:rPr>
        <w:t>Miesto a kalendárny rok predloženia práce</w:t>
      </w:r>
      <w:r>
        <w:rPr>
          <w:b/>
          <w:bCs/>
          <w:color w:val="000000"/>
        </w:rPr>
        <w:t xml:space="preserve"> </w:t>
      </w:r>
    </w:p>
    <w:p w:rsidR="007B04A3" w:rsidRPr="00D65D86" w:rsidRDefault="007B04A3" w:rsidP="007B04A3">
      <w:pPr>
        <w:spacing w:line="360" w:lineRule="auto"/>
        <w:jc w:val="both"/>
      </w:pPr>
      <w:r w:rsidRPr="00D65D86">
        <w:rPr>
          <w:b/>
          <w:bCs/>
          <w:color w:val="000000"/>
        </w:rPr>
        <w:t>Meno, priezvisko, akademické tituly a vedecko-pedagogické tituly autora</w:t>
      </w:r>
    </w:p>
    <w:p w:rsidR="007B04A3" w:rsidRPr="00D65D86" w:rsidRDefault="007B04A3" w:rsidP="007B04A3">
      <w:pPr>
        <w:spacing w:line="360" w:lineRule="auto"/>
        <w:jc w:val="both"/>
      </w:pPr>
    </w:p>
    <w:p w:rsidR="007B04A3" w:rsidRDefault="007B04A3" w:rsidP="002B513D">
      <w:pPr>
        <w:spacing w:line="276" w:lineRule="auto"/>
        <w:jc w:val="right"/>
        <w:rPr>
          <w:b/>
        </w:rPr>
      </w:pPr>
      <w:r>
        <w:br w:type="page"/>
      </w:r>
      <w:r>
        <w:rPr>
          <w:b/>
        </w:rPr>
        <w:lastRenderedPageBreak/>
        <w:t>Príloha</w:t>
      </w:r>
      <w:r w:rsidR="002B513D">
        <w:rPr>
          <w:b/>
        </w:rPr>
        <w:t xml:space="preserve"> 2</w:t>
      </w:r>
      <w:r>
        <w:rPr>
          <w:b/>
        </w:rPr>
        <w:t xml:space="preserve"> </w:t>
      </w:r>
    </w:p>
    <w:p w:rsidR="007B04A3" w:rsidRDefault="007B04A3" w:rsidP="002B513D">
      <w:pPr>
        <w:spacing w:line="276" w:lineRule="auto"/>
      </w:pPr>
      <w:r>
        <w:t>Príklady popisu dokumentov citácií podľa ISO 690 a ISO 690-2</w:t>
      </w:r>
    </w:p>
    <w:p w:rsidR="007B04A3" w:rsidRDefault="007B04A3" w:rsidP="002B513D">
      <w:pPr>
        <w:spacing w:line="276" w:lineRule="auto"/>
      </w:pPr>
    </w:p>
    <w:p w:rsidR="007B04A3" w:rsidRPr="006E3C33" w:rsidRDefault="007B04A3" w:rsidP="002B513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b/>
          <w:bCs/>
          <w:iCs/>
          <w:color w:val="000000"/>
        </w:rPr>
      </w:pPr>
      <w:r w:rsidRPr="006E3C33">
        <w:rPr>
          <w:b/>
          <w:bCs/>
          <w:iCs/>
          <w:color w:val="000000"/>
        </w:rPr>
        <w:t>Knihy / Monografie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/>
          <w:iCs/>
          <w:color w:val="000000"/>
        </w:rPr>
      </w:pPr>
      <w:r w:rsidRPr="006E3C33">
        <w:rPr>
          <w:bCs/>
          <w:i/>
          <w:iCs/>
          <w:color w:val="000000"/>
        </w:rPr>
        <w:t>Prvky popisu: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color w:val="000000"/>
        </w:rPr>
      </w:pPr>
      <w:r w:rsidRPr="006E3C33">
        <w:rPr>
          <w:bCs/>
          <w:iCs/>
          <w:color w:val="000000"/>
        </w:rPr>
        <w:t xml:space="preserve">Autor. rok vydania. </w:t>
      </w:r>
      <w:r w:rsidRPr="006E3C33">
        <w:rPr>
          <w:bCs/>
          <w:i/>
          <w:iCs/>
          <w:color w:val="000000"/>
        </w:rPr>
        <w:t xml:space="preserve">Názov : podnázov (nepovinný). </w:t>
      </w:r>
      <w:r w:rsidRPr="006E3C33">
        <w:rPr>
          <w:bCs/>
          <w:iCs/>
          <w:color w:val="000000"/>
        </w:rPr>
        <w:t xml:space="preserve">Poradie vydania. Miesto vydania : Vydavateľ, rok vydania. Rozsah strán. ISBN. 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color w:val="000000"/>
        </w:rPr>
      </w:pPr>
      <w:r w:rsidRPr="006E3C33">
        <w:rPr>
          <w:bCs/>
          <w:iCs/>
          <w:color w:val="000000"/>
        </w:rPr>
        <w:t xml:space="preserve">Ak sú traja autori oddeľujú sa pomlčkou. Ak je viac autorov ako traja uvedie sa prvý autor a skratka a kol. alebo </w:t>
      </w:r>
      <w:proofErr w:type="spellStart"/>
      <w:r w:rsidRPr="006E3C33">
        <w:rPr>
          <w:bCs/>
          <w:iCs/>
          <w:color w:val="000000"/>
        </w:rPr>
        <w:t>et</w:t>
      </w:r>
      <w:proofErr w:type="spellEnd"/>
      <w:r w:rsidRPr="006E3C33">
        <w:rPr>
          <w:bCs/>
          <w:iCs/>
          <w:color w:val="000000"/>
        </w:rPr>
        <w:t xml:space="preserve"> al.  ak je to zahraničné dielo. 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color w:val="000000"/>
        </w:rPr>
      </w:pPr>
      <w:r w:rsidRPr="006E3C33">
        <w:rPr>
          <w:bCs/>
          <w:iCs/>
          <w:color w:val="000000"/>
        </w:rPr>
        <w:t>Prvé vydanie sa v citačnom popise nemusí uvádzať.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/>
          <w:iCs/>
          <w:color w:val="000000"/>
        </w:rPr>
      </w:pPr>
      <w:r w:rsidRPr="006E3C33">
        <w:rPr>
          <w:bCs/>
          <w:i/>
          <w:iCs/>
          <w:color w:val="000000"/>
        </w:rPr>
        <w:t>Príklady: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color w:val="000000"/>
        </w:rPr>
      </w:pPr>
      <w:r w:rsidRPr="006E3C33">
        <w:rPr>
          <w:bCs/>
          <w:iCs/>
          <w:color w:val="000000"/>
        </w:rPr>
        <w:t xml:space="preserve">OBERT, V. 2006. </w:t>
      </w:r>
      <w:r w:rsidRPr="006E3C33">
        <w:rPr>
          <w:bCs/>
          <w:i/>
          <w:iCs/>
          <w:color w:val="000000"/>
        </w:rPr>
        <w:t xml:space="preserve">Návraty a odkazy. </w:t>
      </w:r>
      <w:r w:rsidRPr="006E3C33">
        <w:rPr>
          <w:bCs/>
          <w:iCs/>
          <w:color w:val="000000"/>
        </w:rPr>
        <w:t>Nitra : Univerzita Konštantína Filozofa, 2006. 129 s. ISBN 80-8094-046-0.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color w:val="000000"/>
        </w:rPr>
      </w:pPr>
      <w:r w:rsidRPr="006E3C33">
        <w:rPr>
          <w:bCs/>
          <w:iCs/>
          <w:color w:val="000000"/>
        </w:rPr>
        <w:t xml:space="preserve">TIMKO, J. – SIEKEL. P. – TURŇA. J. 2004. </w:t>
      </w:r>
      <w:r w:rsidRPr="006E3C33">
        <w:rPr>
          <w:bCs/>
          <w:i/>
          <w:iCs/>
          <w:color w:val="000000"/>
        </w:rPr>
        <w:t>Geneticky modifikované organizmy</w:t>
      </w:r>
      <w:r w:rsidRPr="006E3C33">
        <w:rPr>
          <w:bCs/>
          <w:iCs/>
          <w:color w:val="000000"/>
        </w:rPr>
        <w:t>. Bratislava : Veda, 2004. 104 s. ISBN 80-224-0834-4.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</w:rPr>
      </w:pPr>
      <w:r w:rsidRPr="006E3C33">
        <w:rPr>
          <w:bCs/>
          <w:color w:val="000000"/>
        </w:rPr>
        <w:t xml:space="preserve">HORVÁT, J. a kol. 1999. </w:t>
      </w:r>
      <w:r w:rsidRPr="006E3C33">
        <w:rPr>
          <w:bCs/>
          <w:i/>
          <w:iCs/>
          <w:color w:val="000000"/>
        </w:rPr>
        <w:t xml:space="preserve">Anatómia a biológia </w:t>
      </w:r>
      <w:r w:rsidRPr="006E3C33">
        <w:rPr>
          <w:color w:val="000000"/>
        </w:rPr>
        <w:t>č</w:t>
      </w:r>
      <w:r w:rsidRPr="006E3C33">
        <w:rPr>
          <w:bCs/>
          <w:i/>
          <w:iCs/>
          <w:color w:val="000000"/>
        </w:rPr>
        <w:t>loveka</w:t>
      </w:r>
      <w:r w:rsidRPr="006E3C33">
        <w:rPr>
          <w:bCs/>
          <w:color w:val="000000"/>
        </w:rPr>
        <w:t>. 1. vyd. Bratislava : Obzor, 1999. 425 s. ISBN 80-07-00031-5.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:rsidR="007B04A3" w:rsidRPr="006E3C33" w:rsidRDefault="007B04A3" w:rsidP="002B513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b/>
          <w:bCs/>
          <w:iCs/>
          <w:color w:val="000000"/>
        </w:rPr>
      </w:pPr>
      <w:r w:rsidRPr="006E3C33">
        <w:rPr>
          <w:b/>
          <w:bCs/>
          <w:iCs/>
          <w:color w:val="000000"/>
        </w:rPr>
        <w:t>Článok v časopise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/>
          <w:color w:val="000000"/>
        </w:rPr>
      </w:pPr>
      <w:r w:rsidRPr="006E3C33">
        <w:rPr>
          <w:bCs/>
          <w:i/>
          <w:color w:val="000000"/>
        </w:rPr>
        <w:t>Prvky popisu: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color w:val="000000"/>
        </w:rPr>
      </w:pPr>
      <w:r w:rsidRPr="006E3C33">
        <w:rPr>
          <w:bCs/>
          <w:color w:val="000000"/>
        </w:rPr>
        <w:t>Autor.</w:t>
      </w:r>
      <w:r w:rsidRPr="006E3C33">
        <w:rPr>
          <w:bCs/>
          <w:iCs/>
          <w:color w:val="000000"/>
        </w:rPr>
        <w:t xml:space="preserve"> rok vydania</w:t>
      </w:r>
      <w:r w:rsidRPr="006E3C33">
        <w:rPr>
          <w:bCs/>
          <w:color w:val="000000"/>
        </w:rPr>
        <w:t>. Názov. In</w:t>
      </w:r>
      <w:r w:rsidRPr="006E3C33">
        <w:rPr>
          <w:bCs/>
          <w:i/>
          <w:color w:val="000000"/>
        </w:rPr>
        <w:t xml:space="preserve"> Názov zdrojového dokumentu (noviny, časopisy)</w:t>
      </w:r>
      <w:r w:rsidRPr="006E3C33">
        <w:rPr>
          <w:bCs/>
          <w:color w:val="000000"/>
        </w:rPr>
        <w:t xml:space="preserve">. ISSN, rok, ročník, číslo zväzku, Rozsah strán (strana </w:t>
      </w:r>
      <w:proofErr w:type="spellStart"/>
      <w:r w:rsidRPr="006E3C33">
        <w:rPr>
          <w:bCs/>
          <w:color w:val="000000"/>
        </w:rPr>
        <w:t>od-do</w:t>
      </w:r>
      <w:proofErr w:type="spellEnd"/>
      <w:r w:rsidRPr="006E3C33">
        <w:rPr>
          <w:bCs/>
          <w:color w:val="000000"/>
        </w:rPr>
        <w:t xml:space="preserve">). 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color w:val="000000"/>
        </w:rPr>
      </w:pP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/>
          <w:color w:val="000000"/>
        </w:rPr>
      </w:pPr>
      <w:r w:rsidRPr="006E3C33">
        <w:rPr>
          <w:bCs/>
          <w:i/>
          <w:color w:val="000000"/>
        </w:rPr>
        <w:t>Príklady: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</w:rPr>
      </w:pPr>
      <w:r w:rsidRPr="006E3C33">
        <w:rPr>
          <w:bCs/>
          <w:color w:val="000000"/>
        </w:rPr>
        <w:t xml:space="preserve">STEINEROVÁ, J. 2000. </w:t>
      </w:r>
      <w:r w:rsidRPr="006E3C33">
        <w:rPr>
          <w:bCs/>
          <w:iCs/>
          <w:color w:val="000000"/>
        </w:rPr>
        <w:t>Princípy formovania vzdelania v informa</w:t>
      </w:r>
      <w:r w:rsidRPr="006E3C33">
        <w:rPr>
          <w:color w:val="000000"/>
        </w:rPr>
        <w:t>č</w:t>
      </w:r>
      <w:r w:rsidRPr="006E3C33">
        <w:rPr>
          <w:bCs/>
          <w:iCs/>
          <w:color w:val="000000"/>
        </w:rPr>
        <w:t>nej vede</w:t>
      </w:r>
      <w:r w:rsidRPr="006E3C33">
        <w:rPr>
          <w:bCs/>
          <w:i/>
          <w:iCs/>
          <w:color w:val="000000"/>
        </w:rPr>
        <w:t xml:space="preserve">. </w:t>
      </w:r>
      <w:r w:rsidRPr="006E3C33">
        <w:rPr>
          <w:bCs/>
          <w:color w:val="000000"/>
        </w:rPr>
        <w:t xml:space="preserve">In </w:t>
      </w:r>
      <w:r w:rsidRPr="006E3C33">
        <w:rPr>
          <w:bCs/>
          <w:i/>
          <w:color w:val="000000"/>
        </w:rPr>
        <w:t>Pedagogická revue</w:t>
      </w:r>
      <w:r w:rsidRPr="006E3C33">
        <w:rPr>
          <w:bCs/>
          <w:color w:val="000000"/>
        </w:rPr>
        <w:t>. ISSN 1335-1982, 2000, ro</w:t>
      </w:r>
      <w:r w:rsidRPr="006E3C33">
        <w:rPr>
          <w:color w:val="000000"/>
        </w:rPr>
        <w:t>č</w:t>
      </w:r>
      <w:r w:rsidRPr="006E3C33">
        <w:rPr>
          <w:bCs/>
          <w:color w:val="000000"/>
        </w:rPr>
        <w:t xml:space="preserve">. 2, </w:t>
      </w:r>
      <w:r w:rsidRPr="006E3C33">
        <w:rPr>
          <w:color w:val="000000"/>
        </w:rPr>
        <w:t>č</w:t>
      </w:r>
      <w:r w:rsidRPr="006E3C33">
        <w:rPr>
          <w:bCs/>
          <w:color w:val="000000"/>
        </w:rPr>
        <w:t>. 3, s. 8-16.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</w:rPr>
      </w:pPr>
      <w:r w:rsidRPr="006E3C33">
        <w:rPr>
          <w:bCs/>
          <w:color w:val="000000"/>
        </w:rPr>
        <w:t xml:space="preserve">BEŇAČKA, J. </w:t>
      </w:r>
      <w:proofErr w:type="spellStart"/>
      <w:r w:rsidRPr="006E3C33">
        <w:rPr>
          <w:bCs/>
          <w:color w:val="000000"/>
        </w:rPr>
        <w:t>et</w:t>
      </w:r>
      <w:proofErr w:type="spellEnd"/>
      <w:r w:rsidRPr="006E3C33">
        <w:rPr>
          <w:bCs/>
          <w:color w:val="000000"/>
        </w:rPr>
        <w:t xml:space="preserve"> al. 2009. A </w:t>
      </w:r>
      <w:proofErr w:type="spellStart"/>
      <w:r w:rsidRPr="006E3C33">
        <w:rPr>
          <w:bCs/>
          <w:color w:val="000000"/>
        </w:rPr>
        <w:t>better</w:t>
      </w:r>
      <w:proofErr w:type="spellEnd"/>
      <w:r w:rsidRPr="006E3C33">
        <w:rPr>
          <w:bCs/>
          <w:color w:val="000000"/>
        </w:rPr>
        <w:t xml:space="preserve"> </w:t>
      </w:r>
      <w:proofErr w:type="spellStart"/>
      <w:r w:rsidRPr="006E3C33">
        <w:rPr>
          <w:bCs/>
          <w:color w:val="000000"/>
        </w:rPr>
        <w:t>cosine</w:t>
      </w:r>
      <w:proofErr w:type="spellEnd"/>
      <w:r w:rsidRPr="006E3C33">
        <w:rPr>
          <w:bCs/>
          <w:color w:val="000000"/>
        </w:rPr>
        <w:t xml:space="preserve"> </w:t>
      </w:r>
      <w:proofErr w:type="spellStart"/>
      <w:r w:rsidRPr="006E3C33">
        <w:rPr>
          <w:bCs/>
          <w:color w:val="000000"/>
        </w:rPr>
        <w:t>approximate</w:t>
      </w:r>
      <w:proofErr w:type="spellEnd"/>
      <w:r w:rsidRPr="006E3C33">
        <w:rPr>
          <w:bCs/>
          <w:color w:val="000000"/>
        </w:rPr>
        <w:t xml:space="preserve"> </w:t>
      </w:r>
      <w:proofErr w:type="spellStart"/>
      <w:r w:rsidRPr="006E3C33">
        <w:rPr>
          <w:bCs/>
          <w:color w:val="000000"/>
        </w:rPr>
        <w:t>solution</w:t>
      </w:r>
      <w:proofErr w:type="spellEnd"/>
      <w:r w:rsidRPr="006E3C33">
        <w:rPr>
          <w:bCs/>
          <w:color w:val="000000"/>
        </w:rPr>
        <w:t xml:space="preserve"> to </w:t>
      </w:r>
      <w:proofErr w:type="spellStart"/>
      <w:r w:rsidRPr="006E3C33">
        <w:rPr>
          <w:bCs/>
          <w:color w:val="000000"/>
        </w:rPr>
        <w:t>pendulum</w:t>
      </w:r>
      <w:proofErr w:type="spellEnd"/>
      <w:r w:rsidRPr="006E3C33">
        <w:rPr>
          <w:bCs/>
          <w:color w:val="000000"/>
        </w:rPr>
        <w:t xml:space="preserve"> </w:t>
      </w:r>
      <w:proofErr w:type="spellStart"/>
      <w:r w:rsidRPr="006E3C33">
        <w:rPr>
          <w:bCs/>
          <w:color w:val="000000"/>
        </w:rPr>
        <w:t>equation</w:t>
      </w:r>
      <w:proofErr w:type="spellEnd"/>
      <w:r w:rsidRPr="006E3C33">
        <w:rPr>
          <w:bCs/>
          <w:color w:val="000000"/>
        </w:rPr>
        <w:t xml:space="preserve">. In </w:t>
      </w:r>
      <w:proofErr w:type="spellStart"/>
      <w:r w:rsidRPr="006E3C33">
        <w:rPr>
          <w:bCs/>
          <w:i/>
          <w:color w:val="000000"/>
        </w:rPr>
        <w:t>International</w:t>
      </w:r>
      <w:proofErr w:type="spellEnd"/>
      <w:r w:rsidRPr="006E3C33">
        <w:rPr>
          <w:bCs/>
          <w:i/>
          <w:color w:val="000000"/>
        </w:rPr>
        <w:t xml:space="preserve"> </w:t>
      </w:r>
      <w:proofErr w:type="spellStart"/>
      <w:r w:rsidRPr="006E3C33">
        <w:rPr>
          <w:bCs/>
          <w:i/>
          <w:color w:val="000000"/>
        </w:rPr>
        <w:t>Journal</w:t>
      </w:r>
      <w:proofErr w:type="spellEnd"/>
      <w:r w:rsidRPr="006E3C33">
        <w:rPr>
          <w:bCs/>
          <w:i/>
          <w:color w:val="000000"/>
        </w:rPr>
        <w:t xml:space="preserve"> </w:t>
      </w:r>
      <w:proofErr w:type="spellStart"/>
      <w:r w:rsidRPr="006E3C33">
        <w:rPr>
          <w:bCs/>
          <w:i/>
          <w:color w:val="000000"/>
        </w:rPr>
        <w:t>of</w:t>
      </w:r>
      <w:proofErr w:type="spellEnd"/>
      <w:r w:rsidRPr="006E3C33">
        <w:rPr>
          <w:bCs/>
          <w:i/>
          <w:color w:val="000000"/>
        </w:rPr>
        <w:t xml:space="preserve"> </w:t>
      </w:r>
      <w:proofErr w:type="spellStart"/>
      <w:r w:rsidRPr="006E3C33">
        <w:rPr>
          <w:bCs/>
          <w:i/>
          <w:color w:val="000000"/>
        </w:rPr>
        <w:t>Mathematical</w:t>
      </w:r>
      <w:proofErr w:type="spellEnd"/>
      <w:r w:rsidRPr="006E3C33">
        <w:rPr>
          <w:bCs/>
          <w:i/>
          <w:color w:val="000000"/>
        </w:rPr>
        <w:t xml:space="preserve"> </w:t>
      </w:r>
      <w:proofErr w:type="spellStart"/>
      <w:r w:rsidRPr="006E3C33">
        <w:rPr>
          <w:bCs/>
          <w:i/>
          <w:color w:val="000000"/>
        </w:rPr>
        <w:t>Education</w:t>
      </w:r>
      <w:proofErr w:type="spellEnd"/>
      <w:r w:rsidRPr="006E3C33">
        <w:rPr>
          <w:bCs/>
          <w:i/>
          <w:color w:val="000000"/>
        </w:rPr>
        <w:t xml:space="preserve"> in </w:t>
      </w:r>
      <w:proofErr w:type="spellStart"/>
      <w:r w:rsidRPr="006E3C33">
        <w:rPr>
          <w:bCs/>
          <w:i/>
          <w:color w:val="000000"/>
        </w:rPr>
        <w:t>Science</w:t>
      </w:r>
      <w:proofErr w:type="spellEnd"/>
      <w:r w:rsidRPr="006E3C33">
        <w:rPr>
          <w:bCs/>
          <w:i/>
          <w:color w:val="000000"/>
        </w:rPr>
        <w:t xml:space="preserve"> and </w:t>
      </w:r>
      <w:proofErr w:type="spellStart"/>
      <w:r w:rsidRPr="006E3C33">
        <w:rPr>
          <w:bCs/>
          <w:i/>
          <w:color w:val="000000"/>
        </w:rPr>
        <w:t>Technology</w:t>
      </w:r>
      <w:proofErr w:type="spellEnd"/>
      <w:r w:rsidRPr="006E3C33">
        <w:rPr>
          <w:bCs/>
          <w:i/>
          <w:color w:val="000000"/>
        </w:rPr>
        <w:t xml:space="preserve">. </w:t>
      </w:r>
      <w:r w:rsidRPr="006E3C33">
        <w:rPr>
          <w:bCs/>
          <w:color w:val="000000"/>
        </w:rPr>
        <w:t xml:space="preserve">ISSN 0020-739X, 2009, </w:t>
      </w:r>
      <w:proofErr w:type="spellStart"/>
      <w:r w:rsidRPr="006E3C33">
        <w:rPr>
          <w:bCs/>
          <w:color w:val="000000"/>
        </w:rPr>
        <w:t>vol</w:t>
      </w:r>
      <w:proofErr w:type="spellEnd"/>
      <w:r w:rsidRPr="006E3C33">
        <w:rPr>
          <w:bCs/>
          <w:color w:val="000000"/>
        </w:rPr>
        <w:t xml:space="preserve">. 40, no. 2, p. 206-215. 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:rsidR="007B04A3" w:rsidRPr="006E3C33" w:rsidRDefault="007B04A3" w:rsidP="002B513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b/>
          <w:bCs/>
          <w:iCs/>
          <w:color w:val="000000"/>
        </w:rPr>
      </w:pPr>
      <w:r w:rsidRPr="006E3C33">
        <w:rPr>
          <w:b/>
          <w:bCs/>
          <w:iCs/>
          <w:color w:val="000000"/>
        </w:rPr>
        <w:t>Článok zo zborníka a monografie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/>
          <w:iCs/>
          <w:color w:val="000000"/>
        </w:rPr>
      </w:pPr>
      <w:r w:rsidRPr="006E3C33">
        <w:rPr>
          <w:bCs/>
          <w:i/>
          <w:iCs/>
          <w:color w:val="000000"/>
        </w:rPr>
        <w:t>Prvky popisu: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Cs/>
          <w:color w:val="000000"/>
        </w:rPr>
      </w:pPr>
      <w:r w:rsidRPr="006E3C33">
        <w:rPr>
          <w:bCs/>
          <w:iCs/>
          <w:color w:val="000000"/>
        </w:rPr>
        <w:t xml:space="preserve">Autor. rok vydania. Názov článku. In </w:t>
      </w:r>
      <w:r w:rsidRPr="006E3C33">
        <w:rPr>
          <w:bCs/>
          <w:i/>
          <w:iCs/>
          <w:color w:val="000000"/>
        </w:rPr>
        <w:t>Názov zborníka</w:t>
      </w:r>
      <w:r w:rsidRPr="006E3C33">
        <w:rPr>
          <w:bCs/>
          <w:iCs/>
          <w:color w:val="000000"/>
        </w:rPr>
        <w:t xml:space="preserve">. Miesto vydania : Vydavateľ, rok vydania. ISBN, Rozsah strán (strana </w:t>
      </w:r>
      <w:proofErr w:type="spellStart"/>
      <w:r w:rsidRPr="006E3C33">
        <w:rPr>
          <w:bCs/>
          <w:iCs/>
          <w:color w:val="000000"/>
        </w:rPr>
        <w:t>od-do</w:t>
      </w:r>
      <w:proofErr w:type="spellEnd"/>
      <w:r w:rsidRPr="006E3C33">
        <w:rPr>
          <w:bCs/>
          <w:iCs/>
          <w:color w:val="000000"/>
        </w:rPr>
        <w:t xml:space="preserve">). 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/>
          <w:color w:val="000000"/>
        </w:rPr>
      </w:pP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/>
          <w:color w:val="000000"/>
        </w:rPr>
      </w:pPr>
      <w:r w:rsidRPr="006E3C33">
        <w:rPr>
          <w:bCs/>
          <w:i/>
          <w:color w:val="000000"/>
        </w:rPr>
        <w:t>Príklady: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color w:val="000000"/>
        </w:rPr>
      </w:pPr>
      <w:r w:rsidRPr="006E3C33">
        <w:rPr>
          <w:color w:val="000000"/>
        </w:rPr>
        <w:t xml:space="preserve">ZEMÁNEK, P. 2001. </w:t>
      </w:r>
      <w:proofErr w:type="spellStart"/>
      <w:r w:rsidRPr="006E3C33">
        <w:rPr>
          <w:color w:val="000000"/>
        </w:rPr>
        <w:t>The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machines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for</w:t>
      </w:r>
      <w:proofErr w:type="spellEnd"/>
      <w:r w:rsidRPr="006E3C33">
        <w:rPr>
          <w:color w:val="000000"/>
        </w:rPr>
        <w:t xml:space="preserve"> "</w:t>
      </w:r>
      <w:proofErr w:type="spellStart"/>
      <w:r w:rsidRPr="006E3C33">
        <w:rPr>
          <w:color w:val="000000"/>
        </w:rPr>
        <w:t>green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works</w:t>
      </w:r>
      <w:proofErr w:type="spellEnd"/>
      <w:r w:rsidRPr="006E3C33">
        <w:rPr>
          <w:color w:val="000000"/>
        </w:rPr>
        <w:t xml:space="preserve">" in </w:t>
      </w:r>
      <w:proofErr w:type="spellStart"/>
      <w:r w:rsidRPr="006E3C33">
        <w:rPr>
          <w:color w:val="000000"/>
        </w:rPr>
        <w:t>vineyards</w:t>
      </w:r>
      <w:proofErr w:type="spellEnd"/>
      <w:r w:rsidRPr="006E3C33">
        <w:rPr>
          <w:color w:val="000000"/>
        </w:rPr>
        <w:t xml:space="preserve"> and </w:t>
      </w:r>
      <w:proofErr w:type="spellStart"/>
      <w:r w:rsidRPr="006E3C33">
        <w:rPr>
          <w:color w:val="000000"/>
        </w:rPr>
        <w:t>their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economical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evaluation</w:t>
      </w:r>
      <w:proofErr w:type="spellEnd"/>
      <w:r w:rsidRPr="006E3C33">
        <w:rPr>
          <w:color w:val="000000"/>
        </w:rPr>
        <w:t xml:space="preserve">. In </w:t>
      </w:r>
      <w:r w:rsidRPr="006E3C33">
        <w:rPr>
          <w:i/>
          <w:iCs/>
          <w:color w:val="000000"/>
        </w:rPr>
        <w:t xml:space="preserve">9th </w:t>
      </w:r>
      <w:proofErr w:type="spellStart"/>
      <w:r w:rsidRPr="006E3C33">
        <w:rPr>
          <w:i/>
          <w:iCs/>
          <w:color w:val="000000"/>
        </w:rPr>
        <w:t>International</w:t>
      </w:r>
      <w:proofErr w:type="spellEnd"/>
      <w:r w:rsidRPr="006E3C33">
        <w:rPr>
          <w:i/>
          <w:iCs/>
          <w:color w:val="000000"/>
        </w:rPr>
        <w:t xml:space="preserve"> </w:t>
      </w:r>
      <w:proofErr w:type="spellStart"/>
      <w:r w:rsidRPr="006E3C33">
        <w:rPr>
          <w:i/>
          <w:iCs/>
          <w:color w:val="000000"/>
        </w:rPr>
        <w:t>Conference</w:t>
      </w:r>
      <w:proofErr w:type="spellEnd"/>
      <w:r w:rsidRPr="006E3C33">
        <w:rPr>
          <w:i/>
          <w:iCs/>
          <w:color w:val="000000"/>
        </w:rPr>
        <w:t xml:space="preserve"> : </w:t>
      </w:r>
      <w:proofErr w:type="spellStart"/>
      <w:r w:rsidRPr="006E3C33">
        <w:rPr>
          <w:i/>
          <w:iCs/>
          <w:color w:val="000000"/>
        </w:rPr>
        <w:t>proceedings</w:t>
      </w:r>
      <w:proofErr w:type="spellEnd"/>
      <w:r w:rsidRPr="006E3C33">
        <w:rPr>
          <w:i/>
          <w:iCs/>
          <w:color w:val="000000"/>
        </w:rPr>
        <w:t xml:space="preserve">. </w:t>
      </w:r>
      <w:proofErr w:type="spellStart"/>
      <w:r w:rsidRPr="006E3C33">
        <w:rPr>
          <w:i/>
          <w:iCs/>
          <w:color w:val="000000"/>
        </w:rPr>
        <w:t>Vol</w:t>
      </w:r>
      <w:proofErr w:type="spellEnd"/>
      <w:r w:rsidRPr="006E3C33">
        <w:rPr>
          <w:i/>
          <w:iCs/>
          <w:color w:val="000000"/>
        </w:rPr>
        <w:t xml:space="preserve">. 2. </w:t>
      </w:r>
      <w:proofErr w:type="spellStart"/>
      <w:r w:rsidRPr="006E3C33">
        <w:rPr>
          <w:i/>
          <w:iCs/>
          <w:color w:val="000000"/>
        </w:rPr>
        <w:t>Fruit</w:t>
      </w:r>
      <w:proofErr w:type="spellEnd"/>
      <w:r w:rsidRPr="006E3C33">
        <w:rPr>
          <w:i/>
          <w:iCs/>
          <w:color w:val="000000"/>
        </w:rPr>
        <w:t xml:space="preserve"> </w:t>
      </w:r>
      <w:proofErr w:type="spellStart"/>
      <w:r w:rsidRPr="006E3C33">
        <w:rPr>
          <w:i/>
          <w:iCs/>
          <w:color w:val="000000"/>
        </w:rPr>
        <w:t>Growing</w:t>
      </w:r>
      <w:proofErr w:type="spellEnd"/>
      <w:r w:rsidRPr="006E3C33">
        <w:rPr>
          <w:i/>
          <w:iCs/>
          <w:color w:val="000000"/>
        </w:rPr>
        <w:t xml:space="preserve"> and </w:t>
      </w:r>
      <w:proofErr w:type="spellStart"/>
      <w:r w:rsidRPr="006E3C33">
        <w:rPr>
          <w:i/>
          <w:iCs/>
          <w:color w:val="000000"/>
        </w:rPr>
        <w:t>viticulture</w:t>
      </w:r>
      <w:proofErr w:type="spellEnd"/>
      <w:r w:rsidRPr="006E3C33">
        <w:rPr>
          <w:i/>
          <w:iCs/>
          <w:color w:val="000000"/>
        </w:rPr>
        <w:t>.</w:t>
      </w:r>
      <w:r w:rsidRPr="006E3C33">
        <w:rPr>
          <w:color w:val="000000"/>
        </w:rPr>
        <w:t xml:space="preserve"> Lednice : </w:t>
      </w:r>
      <w:proofErr w:type="spellStart"/>
      <w:r w:rsidRPr="006E3C33">
        <w:rPr>
          <w:color w:val="000000"/>
        </w:rPr>
        <w:t>Mendel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University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of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Agriculture</w:t>
      </w:r>
      <w:proofErr w:type="spellEnd"/>
      <w:r w:rsidRPr="006E3C33">
        <w:rPr>
          <w:color w:val="000000"/>
        </w:rPr>
        <w:t xml:space="preserve"> and </w:t>
      </w:r>
      <w:proofErr w:type="spellStart"/>
      <w:r w:rsidRPr="006E3C33">
        <w:rPr>
          <w:color w:val="000000"/>
        </w:rPr>
        <w:t>Forestry</w:t>
      </w:r>
      <w:proofErr w:type="spellEnd"/>
      <w:r w:rsidRPr="006E3C33">
        <w:rPr>
          <w:color w:val="000000"/>
        </w:rPr>
        <w:t>, 2001. ISBN 80-7157-524-0, p. 262-268.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color w:val="000000"/>
        </w:rPr>
      </w:pPr>
      <w:r w:rsidRPr="006E3C33">
        <w:rPr>
          <w:bCs/>
          <w:color w:val="000000"/>
        </w:rPr>
        <w:t>BO</w:t>
      </w:r>
      <w:r w:rsidRPr="006E3C33">
        <w:rPr>
          <w:color w:val="000000"/>
        </w:rPr>
        <w:t>Ď</w:t>
      </w:r>
      <w:r w:rsidRPr="006E3C33">
        <w:rPr>
          <w:bCs/>
          <w:color w:val="000000"/>
        </w:rPr>
        <w:t xml:space="preserve">OVÁ, M. </w:t>
      </w:r>
      <w:proofErr w:type="spellStart"/>
      <w:r w:rsidRPr="006E3C33">
        <w:rPr>
          <w:bCs/>
          <w:color w:val="000000"/>
        </w:rPr>
        <w:t>et</w:t>
      </w:r>
      <w:proofErr w:type="spellEnd"/>
      <w:r w:rsidRPr="006E3C33">
        <w:rPr>
          <w:bCs/>
          <w:color w:val="000000"/>
        </w:rPr>
        <w:t xml:space="preserve"> al. 1990. </w:t>
      </w:r>
      <w:proofErr w:type="spellStart"/>
      <w:r w:rsidRPr="006E3C33">
        <w:rPr>
          <w:bCs/>
          <w:iCs/>
          <w:color w:val="000000"/>
        </w:rPr>
        <w:t>An</w:t>
      </w:r>
      <w:proofErr w:type="spellEnd"/>
      <w:r w:rsidRPr="006E3C33">
        <w:rPr>
          <w:bCs/>
          <w:iCs/>
          <w:color w:val="000000"/>
        </w:rPr>
        <w:t xml:space="preserve"> </w:t>
      </w:r>
      <w:proofErr w:type="spellStart"/>
      <w:r w:rsidRPr="006E3C33">
        <w:rPr>
          <w:bCs/>
          <w:iCs/>
          <w:color w:val="000000"/>
        </w:rPr>
        <w:t>introduction</w:t>
      </w:r>
      <w:proofErr w:type="spellEnd"/>
      <w:r w:rsidRPr="006E3C33">
        <w:rPr>
          <w:bCs/>
          <w:iCs/>
          <w:color w:val="000000"/>
        </w:rPr>
        <w:t xml:space="preserve"> to </w:t>
      </w:r>
      <w:proofErr w:type="spellStart"/>
      <w:r w:rsidRPr="006E3C33">
        <w:rPr>
          <w:bCs/>
          <w:iCs/>
          <w:color w:val="000000"/>
        </w:rPr>
        <w:t>algorithmic</w:t>
      </w:r>
      <w:proofErr w:type="spellEnd"/>
      <w:r w:rsidRPr="006E3C33">
        <w:rPr>
          <w:bCs/>
          <w:iCs/>
          <w:color w:val="000000"/>
        </w:rPr>
        <w:t xml:space="preserve"> and </w:t>
      </w:r>
      <w:proofErr w:type="spellStart"/>
      <w:r w:rsidRPr="006E3C33">
        <w:rPr>
          <w:bCs/>
          <w:iCs/>
          <w:color w:val="000000"/>
        </w:rPr>
        <w:t>cognitive</w:t>
      </w:r>
      <w:proofErr w:type="spellEnd"/>
      <w:r w:rsidRPr="006E3C33">
        <w:rPr>
          <w:bCs/>
          <w:iCs/>
          <w:color w:val="000000"/>
        </w:rPr>
        <w:t xml:space="preserve"> </w:t>
      </w:r>
      <w:proofErr w:type="spellStart"/>
      <w:r w:rsidRPr="006E3C33">
        <w:rPr>
          <w:bCs/>
          <w:iCs/>
          <w:color w:val="000000"/>
        </w:rPr>
        <w:t>approaches</w:t>
      </w:r>
      <w:proofErr w:type="spellEnd"/>
      <w:r w:rsidRPr="006E3C33">
        <w:rPr>
          <w:bCs/>
          <w:iCs/>
          <w:color w:val="000000"/>
        </w:rPr>
        <w:t xml:space="preserve"> </w:t>
      </w:r>
      <w:proofErr w:type="spellStart"/>
      <w:r w:rsidRPr="006E3C33">
        <w:rPr>
          <w:bCs/>
          <w:iCs/>
          <w:color w:val="000000"/>
        </w:rPr>
        <w:t>for</w:t>
      </w:r>
      <w:proofErr w:type="spellEnd"/>
      <w:r w:rsidRPr="006E3C33">
        <w:rPr>
          <w:bCs/>
          <w:iCs/>
          <w:color w:val="000000"/>
        </w:rPr>
        <w:t xml:space="preserve"> </w:t>
      </w:r>
      <w:proofErr w:type="spellStart"/>
      <w:r w:rsidRPr="006E3C33">
        <w:rPr>
          <w:bCs/>
          <w:iCs/>
          <w:color w:val="000000"/>
        </w:rPr>
        <w:t>information</w:t>
      </w:r>
      <w:proofErr w:type="spellEnd"/>
      <w:r w:rsidRPr="006E3C33">
        <w:rPr>
          <w:bCs/>
          <w:iCs/>
          <w:color w:val="000000"/>
        </w:rPr>
        <w:t xml:space="preserve"> </w:t>
      </w:r>
      <w:proofErr w:type="spellStart"/>
      <w:r w:rsidRPr="006E3C33">
        <w:rPr>
          <w:bCs/>
          <w:iCs/>
          <w:color w:val="000000"/>
        </w:rPr>
        <w:t>retrieval</w:t>
      </w:r>
      <w:proofErr w:type="spellEnd"/>
      <w:r w:rsidRPr="006E3C33">
        <w:rPr>
          <w:bCs/>
          <w:i/>
          <w:iCs/>
          <w:color w:val="000000"/>
        </w:rPr>
        <w:t xml:space="preserve">. </w:t>
      </w:r>
      <w:r w:rsidRPr="006E3C33">
        <w:rPr>
          <w:bCs/>
          <w:color w:val="000000"/>
        </w:rPr>
        <w:t xml:space="preserve">In </w:t>
      </w:r>
      <w:r w:rsidRPr="006E3C33">
        <w:rPr>
          <w:bCs/>
          <w:i/>
          <w:color w:val="000000"/>
        </w:rPr>
        <w:t xml:space="preserve">18. Informatické dni : </w:t>
      </w:r>
      <w:proofErr w:type="spellStart"/>
      <w:r w:rsidRPr="006E3C33">
        <w:rPr>
          <w:bCs/>
          <w:i/>
          <w:color w:val="000000"/>
        </w:rPr>
        <w:t>sborník</w:t>
      </w:r>
      <w:proofErr w:type="spellEnd"/>
      <w:r w:rsidRPr="006E3C33">
        <w:rPr>
          <w:bCs/>
          <w:i/>
          <w:color w:val="000000"/>
        </w:rPr>
        <w:t xml:space="preserve"> </w:t>
      </w:r>
      <w:proofErr w:type="spellStart"/>
      <w:r w:rsidRPr="006E3C33">
        <w:rPr>
          <w:bCs/>
          <w:i/>
          <w:color w:val="000000"/>
        </w:rPr>
        <w:t>referát</w:t>
      </w:r>
      <w:r w:rsidRPr="006E3C33">
        <w:rPr>
          <w:i/>
          <w:color w:val="000000"/>
        </w:rPr>
        <w:t>ů</w:t>
      </w:r>
      <w:proofErr w:type="spellEnd"/>
      <w:r w:rsidRPr="006E3C33">
        <w:rPr>
          <w:i/>
          <w:color w:val="000000"/>
        </w:rPr>
        <w:t xml:space="preserve"> </w:t>
      </w:r>
      <w:r w:rsidRPr="006E3C33">
        <w:rPr>
          <w:bCs/>
          <w:i/>
          <w:color w:val="000000"/>
        </w:rPr>
        <w:t xml:space="preserve">z </w:t>
      </w:r>
      <w:proofErr w:type="spellStart"/>
      <w:r w:rsidRPr="006E3C33">
        <w:rPr>
          <w:bCs/>
          <w:i/>
          <w:color w:val="000000"/>
        </w:rPr>
        <w:t>mezinárodní</w:t>
      </w:r>
      <w:proofErr w:type="spellEnd"/>
      <w:r w:rsidRPr="006E3C33">
        <w:rPr>
          <w:bCs/>
          <w:i/>
          <w:color w:val="000000"/>
        </w:rPr>
        <w:t xml:space="preserve"> </w:t>
      </w:r>
      <w:proofErr w:type="spellStart"/>
      <w:r w:rsidRPr="006E3C33">
        <w:rPr>
          <w:bCs/>
          <w:i/>
          <w:color w:val="000000"/>
        </w:rPr>
        <w:t>v</w:t>
      </w:r>
      <w:r w:rsidRPr="006E3C33">
        <w:rPr>
          <w:i/>
          <w:color w:val="000000"/>
        </w:rPr>
        <w:t>ě</w:t>
      </w:r>
      <w:r w:rsidRPr="006E3C33">
        <w:rPr>
          <w:bCs/>
          <w:i/>
          <w:color w:val="000000"/>
        </w:rPr>
        <w:t>decké</w:t>
      </w:r>
      <w:proofErr w:type="spellEnd"/>
      <w:r w:rsidRPr="006E3C33">
        <w:rPr>
          <w:bCs/>
          <w:i/>
          <w:color w:val="000000"/>
        </w:rPr>
        <w:t xml:space="preserve"> </w:t>
      </w:r>
      <w:proofErr w:type="spellStart"/>
      <w:r w:rsidRPr="006E3C33">
        <w:rPr>
          <w:bCs/>
          <w:i/>
          <w:color w:val="000000"/>
        </w:rPr>
        <w:lastRenderedPageBreak/>
        <w:t>konference</w:t>
      </w:r>
      <w:proofErr w:type="spellEnd"/>
      <w:r w:rsidRPr="006E3C33">
        <w:rPr>
          <w:bCs/>
          <w:i/>
          <w:color w:val="000000"/>
        </w:rPr>
        <w:t xml:space="preserve"> o </w:t>
      </w:r>
      <w:proofErr w:type="spellStart"/>
      <w:r w:rsidRPr="006E3C33">
        <w:rPr>
          <w:bCs/>
          <w:i/>
          <w:color w:val="000000"/>
        </w:rPr>
        <w:t>sou</w:t>
      </w:r>
      <w:r w:rsidRPr="006E3C33">
        <w:rPr>
          <w:i/>
          <w:color w:val="000000"/>
        </w:rPr>
        <w:t>č</w:t>
      </w:r>
      <w:r w:rsidRPr="006E3C33">
        <w:rPr>
          <w:bCs/>
          <w:i/>
          <w:color w:val="000000"/>
        </w:rPr>
        <w:t>asných</w:t>
      </w:r>
      <w:proofErr w:type="spellEnd"/>
      <w:r w:rsidRPr="006E3C33">
        <w:rPr>
          <w:bCs/>
          <w:i/>
          <w:color w:val="000000"/>
        </w:rPr>
        <w:t xml:space="preserve"> </w:t>
      </w:r>
      <w:proofErr w:type="spellStart"/>
      <w:r w:rsidRPr="006E3C33">
        <w:rPr>
          <w:bCs/>
          <w:i/>
          <w:color w:val="000000"/>
        </w:rPr>
        <w:t>poznatcích</w:t>
      </w:r>
      <w:proofErr w:type="spellEnd"/>
      <w:r w:rsidRPr="006E3C33">
        <w:rPr>
          <w:bCs/>
          <w:i/>
          <w:color w:val="000000"/>
        </w:rPr>
        <w:t xml:space="preserve"> </w:t>
      </w:r>
      <w:proofErr w:type="spellStart"/>
      <w:r w:rsidRPr="006E3C33">
        <w:rPr>
          <w:bCs/>
          <w:i/>
          <w:color w:val="000000"/>
        </w:rPr>
        <w:t>informa</w:t>
      </w:r>
      <w:r w:rsidRPr="006E3C33">
        <w:rPr>
          <w:i/>
          <w:color w:val="000000"/>
        </w:rPr>
        <w:t>č</w:t>
      </w:r>
      <w:r w:rsidRPr="006E3C33">
        <w:rPr>
          <w:bCs/>
          <w:i/>
          <w:color w:val="000000"/>
        </w:rPr>
        <w:t>ních</w:t>
      </w:r>
      <w:proofErr w:type="spellEnd"/>
      <w:r w:rsidRPr="006E3C33">
        <w:rPr>
          <w:bCs/>
          <w:i/>
          <w:color w:val="000000"/>
        </w:rPr>
        <w:t xml:space="preserve"> a </w:t>
      </w:r>
      <w:proofErr w:type="spellStart"/>
      <w:r w:rsidRPr="006E3C33">
        <w:rPr>
          <w:bCs/>
          <w:i/>
          <w:color w:val="000000"/>
        </w:rPr>
        <w:t>komunika</w:t>
      </w:r>
      <w:r w:rsidRPr="006E3C33">
        <w:rPr>
          <w:i/>
          <w:color w:val="000000"/>
        </w:rPr>
        <w:t>č</w:t>
      </w:r>
      <w:r w:rsidRPr="006E3C33">
        <w:rPr>
          <w:bCs/>
          <w:i/>
          <w:color w:val="000000"/>
        </w:rPr>
        <w:t>ních</w:t>
      </w:r>
      <w:proofErr w:type="spellEnd"/>
      <w:r w:rsidRPr="006E3C33">
        <w:rPr>
          <w:bCs/>
          <w:i/>
          <w:color w:val="000000"/>
        </w:rPr>
        <w:t xml:space="preserve"> </w:t>
      </w:r>
      <w:proofErr w:type="spellStart"/>
      <w:r w:rsidRPr="006E3C33">
        <w:rPr>
          <w:bCs/>
          <w:i/>
          <w:color w:val="000000"/>
        </w:rPr>
        <w:t>technologiích</w:t>
      </w:r>
      <w:proofErr w:type="spellEnd"/>
      <w:r w:rsidRPr="006E3C33">
        <w:rPr>
          <w:bCs/>
          <w:i/>
          <w:color w:val="000000"/>
        </w:rPr>
        <w:t xml:space="preserve"> a </w:t>
      </w:r>
      <w:proofErr w:type="spellStart"/>
      <w:r w:rsidRPr="006E3C33">
        <w:rPr>
          <w:bCs/>
          <w:i/>
          <w:color w:val="000000"/>
        </w:rPr>
        <w:t>jejich</w:t>
      </w:r>
      <w:proofErr w:type="spellEnd"/>
      <w:r w:rsidRPr="006E3C33">
        <w:rPr>
          <w:bCs/>
          <w:i/>
          <w:color w:val="000000"/>
        </w:rPr>
        <w:t xml:space="preserve"> využití</w:t>
      </w:r>
      <w:r w:rsidRPr="006E3C33">
        <w:rPr>
          <w:bCs/>
          <w:color w:val="000000"/>
        </w:rPr>
        <w:t>. Praha : Univerzita Karlova, 1990. ISBN 80-01-02079-7, s. 17-28.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rPr>
          <w:b/>
          <w:bCs/>
          <w:i/>
          <w:iCs/>
          <w:color w:val="000000"/>
        </w:rPr>
      </w:pPr>
    </w:p>
    <w:p w:rsidR="007B04A3" w:rsidRPr="006E3C33" w:rsidRDefault="007B04A3" w:rsidP="002B513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b/>
          <w:color w:val="000000"/>
        </w:rPr>
      </w:pPr>
      <w:r w:rsidRPr="006E3C33">
        <w:rPr>
          <w:b/>
          <w:bCs/>
          <w:iCs/>
          <w:color w:val="000000"/>
        </w:rPr>
        <w:t xml:space="preserve">Elektronické dokumenty - </w:t>
      </w:r>
      <w:r w:rsidRPr="006E3C33">
        <w:rPr>
          <w:b/>
        </w:rPr>
        <w:t>monografie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i/>
          <w:color w:val="000000"/>
        </w:rPr>
      </w:pPr>
      <w:r w:rsidRPr="006E3C33">
        <w:rPr>
          <w:i/>
          <w:color w:val="000000"/>
        </w:rPr>
        <w:t>Prvky popisu: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color w:val="000000"/>
        </w:rPr>
      </w:pPr>
      <w:r w:rsidRPr="006E3C33">
        <w:rPr>
          <w:color w:val="000000"/>
        </w:rPr>
        <w:t xml:space="preserve">Autor. </w:t>
      </w:r>
      <w:r w:rsidRPr="006E3C33">
        <w:rPr>
          <w:bCs/>
          <w:iCs/>
          <w:color w:val="000000"/>
        </w:rPr>
        <w:t>rok vydania</w:t>
      </w:r>
      <w:r w:rsidRPr="006E3C33">
        <w:rPr>
          <w:color w:val="000000"/>
        </w:rPr>
        <w:t xml:space="preserve">. </w:t>
      </w:r>
      <w:r w:rsidRPr="006E3C33">
        <w:rPr>
          <w:i/>
          <w:color w:val="000000"/>
        </w:rPr>
        <w:t xml:space="preserve">Názov </w:t>
      </w:r>
      <w:r w:rsidRPr="006E3C33">
        <w:rPr>
          <w:color w:val="000000"/>
        </w:rPr>
        <w:t>[Druh nosiča]. Vydanie. Miesto vydania : Vydavateľ, dátum vydania. Dátum aktualizácie. [Dátum citovania]. Dostupnosť a prístup. ISBN.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color w:val="000000"/>
        </w:rPr>
      </w:pP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i/>
          <w:color w:val="000000"/>
        </w:rPr>
      </w:pPr>
      <w:r w:rsidRPr="006E3C33">
        <w:rPr>
          <w:i/>
          <w:color w:val="000000"/>
        </w:rPr>
        <w:t>Príklad: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color w:val="000000"/>
        </w:rPr>
      </w:pPr>
      <w:r w:rsidRPr="006E3C33">
        <w:rPr>
          <w:color w:val="000000"/>
        </w:rPr>
        <w:t xml:space="preserve">SPEIGHT, J. G. </w:t>
      </w:r>
      <w:r w:rsidRPr="006E3C33">
        <w:rPr>
          <w:bCs/>
          <w:color w:val="000000"/>
          <w:kern w:val="36"/>
        </w:rPr>
        <w:t>2005.</w:t>
      </w:r>
      <w:r w:rsidRPr="006E3C33">
        <w:rPr>
          <w:color w:val="000000"/>
        </w:rPr>
        <w:t xml:space="preserve"> </w:t>
      </w:r>
      <w:proofErr w:type="spellStart"/>
      <w:r w:rsidRPr="006E3C33">
        <w:rPr>
          <w:bCs/>
          <w:i/>
          <w:color w:val="000000"/>
          <w:kern w:val="36"/>
        </w:rPr>
        <w:t>Lange's</w:t>
      </w:r>
      <w:proofErr w:type="spellEnd"/>
      <w:r w:rsidRPr="006E3C33">
        <w:rPr>
          <w:bCs/>
          <w:i/>
          <w:color w:val="000000"/>
          <w:kern w:val="36"/>
        </w:rPr>
        <w:t xml:space="preserve"> </w:t>
      </w:r>
      <w:proofErr w:type="spellStart"/>
      <w:r w:rsidRPr="006E3C33">
        <w:rPr>
          <w:bCs/>
          <w:i/>
          <w:color w:val="000000"/>
          <w:kern w:val="36"/>
        </w:rPr>
        <w:t>Handbook</w:t>
      </w:r>
      <w:proofErr w:type="spellEnd"/>
      <w:r w:rsidRPr="006E3C33">
        <w:rPr>
          <w:bCs/>
          <w:i/>
          <w:color w:val="000000"/>
          <w:kern w:val="36"/>
        </w:rPr>
        <w:t xml:space="preserve"> </w:t>
      </w:r>
      <w:proofErr w:type="spellStart"/>
      <w:r w:rsidRPr="006E3C33">
        <w:rPr>
          <w:bCs/>
          <w:i/>
          <w:color w:val="000000"/>
          <w:kern w:val="36"/>
        </w:rPr>
        <w:t>of</w:t>
      </w:r>
      <w:proofErr w:type="spellEnd"/>
      <w:r w:rsidRPr="006E3C33">
        <w:rPr>
          <w:bCs/>
          <w:i/>
          <w:color w:val="000000"/>
          <w:kern w:val="36"/>
        </w:rPr>
        <w:t xml:space="preserve"> </w:t>
      </w:r>
      <w:proofErr w:type="spellStart"/>
      <w:r w:rsidRPr="006E3C33">
        <w:rPr>
          <w:bCs/>
          <w:i/>
          <w:color w:val="000000"/>
          <w:kern w:val="36"/>
        </w:rPr>
        <w:t>Chemistry</w:t>
      </w:r>
      <w:proofErr w:type="spellEnd"/>
      <w:r w:rsidRPr="006E3C33">
        <w:rPr>
          <w:bCs/>
          <w:color w:val="000000"/>
          <w:kern w:val="36"/>
        </w:rPr>
        <w:t>. [</w:t>
      </w:r>
      <w:proofErr w:type="spellStart"/>
      <w:r w:rsidRPr="006E3C33">
        <w:rPr>
          <w:bCs/>
          <w:color w:val="000000"/>
          <w:kern w:val="36"/>
        </w:rPr>
        <w:t>online</w:t>
      </w:r>
      <w:proofErr w:type="spellEnd"/>
      <w:r w:rsidRPr="006E3C33">
        <w:rPr>
          <w:bCs/>
          <w:color w:val="000000"/>
          <w:kern w:val="36"/>
        </w:rPr>
        <w:t xml:space="preserve">]. </w:t>
      </w:r>
      <w:proofErr w:type="spellStart"/>
      <w:r w:rsidRPr="006E3C33">
        <w:rPr>
          <w:bCs/>
          <w:color w:val="000000"/>
          <w:kern w:val="36"/>
        </w:rPr>
        <w:t>London</w:t>
      </w:r>
      <w:proofErr w:type="spellEnd"/>
      <w:r w:rsidRPr="006E3C33">
        <w:rPr>
          <w:bCs/>
          <w:color w:val="000000"/>
          <w:kern w:val="36"/>
        </w:rPr>
        <w:t xml:space="preserve"> : </w:t>
      </w:r>
      <w:proofErr w:type="spellStart"/>
      <w:r w:rsidRPr="006E3C33">
        <w:rPr>
          <w:color w:val="000000"/>
        </w:rPr>
        <w:t>McGraw-Hill</w:t>
      </w:r>
      <w:proofErr w:type="spellEnd"/>
      <w:r w:rsidRPr="006E3C33">
        <w:rPr>
          <w:bCs/>
          <w:color w:val="000000"/>
          <w:kern w:val="36"/>
        </w:rPr>
        <w:t xml:space="preserve">, 2005. 1572 p. [cit. 2009.06.10.] </w:t>
      </w:r>
      <w:r w:rsidRPr="006E3C33">
        <w:rPr>
          <w:color w:val="000000"/>
        </w:rPr>
        <w:t>Dostupné na internete: &lt;</w:t>
      </w:r>
      <w:hyperlink r:id="rId6" w:history="1">
        <w:r w:rsidRPr="006E3C33">
          <w:rPr>
            <w:color w:val="000000"/>
          </w:rPr>
          <w:t xml:space="preserve">http://www.knovel.com/web/portal/basic_search/display?_EXT_KNOVEL_DISPLAY_bookid=1347&amp;_EXT_KNOVEL_DISPLAY_fromSearch=true&amp;_EXT_KNOVEL_DISPLAY_searchType=basic&gt; </w:t>
        </w:r>
      </w:hyperlink>
      <w:r w:rsidRPr="006E3C33">
        <w:rPr>
          <w:color w:val="000000"/>
        </w:rPr>
        <w:t>.</w:t>
      </w:r>
      <w:r w:rsidRPr="006E3C33">
        <w:rPr>
          <w:bCs/>
          <w:color w:val="000000"/>
          <w:kern w:val="36"/>
        </w:rPr>
        <w:t xml:space="preserve"> ISBN </w:t>
      </w:r>
      <w:r w:rsidRPr="006E3C33">
        <w:rPr>
          <w:color w:val="000000"/>
        </w:rPr>
        <w:t xml:space="preserve">978-1-60119-261-5. 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7B04A3" w:rsidRPr="006E3C33" w:rsidRDefault="007B04A3" w:rsidP="002B513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b/>
        </w:rPr>
      </w:pPr>
      <w:r w:rsidRPr="006E3C33">
        <w:rPr>
          <w:b/>
        </w:rPr>
        <w:t>Články v elektronických časopisoch a iné príspevky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color w:val="000000"/>
        </w:rPr>
      </w:pPr>
      <w:r w:rsidRPr="006E3C33">
        <w:rPr>
          <w:color w:val="000000"/>
        </w:rPr>
        <w:t>Prvky popisu: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Cs/>
          <w:color w:val="000000"/>
        </w:rPr>
      </w:pPr>
      <w:r w:rsidRPr="006E3C33">
        <w:rPr>
          <w:bCs/>
          <w:iCs/>
          <w:color w:val="000000"/>
        </w:rPr>
        <w:t xml:space="preserve">Autor. rok vydania. Názov. In </w:t>
      </w:r>
      <w:r w:rsidRPr="006E3C33">
        <w:rPr>
          <w:bCs/>
          <w:i/>
          <w:iCs/>
          <w:color w:val="000000"/>
        </w:rPr>
        <w:t>Názov časopisu</w:t>
      </w:r>
      <w:r w:rsidRPr="006E3C33">
        <w:rPr>
          <w:bCs/>
          <w:iCs/>
          <w:color w:val="000000"/>
        </w:rPr>
        <w:t xml:space="preserve">. [Druh nosiča]. rok vydania, ročník, číslo [dátum citovania]. Dostupnosť a prístup. ISSN. 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Cs/>
          <w:color w:val="000000"/>
        </w:rPr>
      </w:pP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Cs/>
          <w:color w:val="000000"/>
        </w:rPr>
      </w:pPr>
      <w:r w:rsidRPr="006E3C33">
        <w:rPr>
          <w:bCs/>
          <w:iCs/>
          <w:color w:val="000000"/>
        </w:rPr>
        <w:t>Príklad: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color w:val="000000"/>
        </w:rPr>
      </w:pPr>
      <w:r w:rsidRPr="006E3C33">
        <w:rPr>
          <w:color w:val="000000"/>
        </w:rPr>
        <w:t xml:space="preserve">HOGGAN, D. 2002. </w:t>
      </w:r>
      <w:proofErr w:type="spellStart"/>
      <w:r w:rsidRPr="006E3C33">
        <w:rPr>
          <w:color w:val="000000"/>
        </w:rPr>
        <w:t>Challenges</w:t>
      </w:r>
      <w:proofErr w:type="spellEnd"/>
      <w:r w:rsidRPr="006E3C33">
        <w:rPr>
          <w:color w:val="000000"/>
        </w:rPr>
        <w:t xml:space="preserve">, </w:t>
      </w:r>
      <w:proofErr w:type="spellStart"/>
      <w:r w:rsidRPr="006E3C33">
        <w:rPr>
          <w:color w:val="000000"/>
        </w:rPr>
        <w:t>Strategies</w:t>
      </w:r>
      <w:proofErr w:type="spellEnd"/>
      <w:r w:rsidRPr="006E3C33">
        <w:rPr>
          <w:color w:val="000000"/>
        </w:rPr>
        <w:t xml:space="preserve">, and </w:t>
      </w:r>
      <w:proofErr w:type="spellStart"/>
      <w:r w:rsidRPr="006E3C33">
        <w:rPr>
          <w:color w:val="000000"/>
        </w:rPr>
        <w:t>Tools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for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Research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Scientists</w:t>
      </w:r>
      <w:proofErr w:type="spellEnd"/>
      <w:r w:rsidRPr="006E3C33">
        <w:rPr>
          <w:color w:val="000000"/>
        </w:rPr>
        <w:t xml:space="preserve">. In </w:t>
      </w:r>
      <w:proofErr w:type="spellStart"/>
      <w:r w:rsidRPr="006E3C33">
        <w:rPr>
          <w:i/>
          <w:iCs/>
          <w:color w:val="000000"/>
        </w:rPr>
        <w:t>Electronic</w:t>
      </w:r>
      <w:proofErr w:type="spellEnd"/>
      <w:r w:rsidRPr="006E3C33">
        <w:rPr>
          <w:i/>
          <w:iCs/>
          <w:color w:val="000000"/>
        </w:rPr>
        <w:t xml:space="preserve"> </w:t>
      </w:r>
      <w:proofErr w:type="spellStart"/>
      <w:r w:rsidRPr="006E3C33">
        <w:rPr>
          <w:i/>
          <w:iCs/>
          <w:color w:val="000000"/>
        </w:rPr>
        <w:t>Journal</w:t>
      </w:r>
      <w:proofErr w:type="spellEnd"/>
      <w:r w:rsidRPr="006E3C33">
        <w:rPr>
          <w:i/>
          <w:iCs/>
          <w:color w:val="000000"/>
        </w:rPr>
        <w:t xml:space="preserve"> </w:t>
      </w:r>
      <w:proofErr w:type="spellStart"/>
      <w:r w:rsidRPr="006E3C33">
        <w:rPr>
          <w:i/>
          <w:iCs/>
          <w:color w:val="000000"/>
        </w:rPr>
        <w:t>of</w:t>
      </w:r>
      <w:proofErr w:type="spellEnd"/>
      <w:r w:rsidRPr="006E3C33">
        <w:rPr>
          <w:i/>
          <w:iCs/>
          <w:color w:val="000000"/>
        </w:rPr>
        <w:t xml:space="preserve"> </w:t>
      </w:r>
      <w:proofErr w:type="spellStart"/>
      <w:r w:rsidRPr="006E3C33">
        <w:rPr>
          <w:i/>
          <w:iCs/>
          <w:color w:val="000000"/>
        </w:rPr>
        <w:t>Academic</w:t>
      </w:r>
      <w:proofErr w:type="spellEnd"/>
      <w:r w:rsidRPr="006E3C33">
        <w:rPr>
          <w:i/>
          <w:iCs/>
          <w:color w:val="000000"/>
        </w:rPr>
        <w:t xml:space="preserve"> and </w:t>
      </w:r>
      <w:proofErr w:type="spellStart"/>
      <w:r w:rsidRPr="006E3C33">
        <w:rPr>
          <w:i/>
          <w:iCs/>
          <w:color w:val="000000"/>
        </w:rPr>
        <w:t>Special</w:t>
      </w:r>
      <w:proofErr w:type="spellEnd"/>
      <w:r w:rsidRPr="006E3C33">
        <w:rPr>
          <w:i/>
          <w:iCs/>
          <w:color w:val="000000"/>
        </w:rPr>
        <w:t xml:space="preserve"> </w:t>
      </w:r>
      <w:proofErr w:type="spellStart"/>
      <w:r w:rsidRPr="006E3C33">
        <w:rPr>
          <w:i/>
          <w:iCs/>
          <w:color w:val="000000"/>
        </w:rPr>
        <w:t>Librarianship</w:t>
      </w:r>
      <w:proofErr w:type="spellEnd"/>
      <w:r w:rsidRPr="006E3C33">
        <w:rPr>
          <w:color w:val="000000"/>
        </w:rPr>
        <w:t xml:space="preserve"> [</w:t>
      </w:r>
      <w:proofErr w:type="spellStart"/>
      <w:r w:rsidRPr="006E3C33">
        <w:rPr>
          <w:color w:val="000000"/>
        </w:rPr>
        <w:t>online</w:t>
      </w:r>
      <w:proofErr w:type="spellEnd"/>
      <w:r w:rsidRPr="006E3C33">
        <w:rPr>
          <w:color w:val="000000"/>
        </w:rPr>
        <w:t xml:space="preserve">]. 2002, </w:t>
      </w:r>
      <w:proofErr w:type="spellStart"/>
      <w:r w:rsidRPr="006E3C33">
        <w:rPr>
          <w:color w:val="000000"/>
        </w:rPr>
        <w:t>vol</w:t>
      </w:r>
      <w:proofErr w:type="spellEnd"/>
      <w:r w:rsidRPr="006E3C33">
        <w:rPr>
          <w:color w:val="000000"/>
        </w:rPr>
        <w:t>. 3, no. 3 [cit. 2003-01-10]. Dostupné na internete: &lt;http://southernlibrarianship.icaap.org/content/v03n03/Hoggan_d01.htm&gt;. ISSN 1525-321X.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/>
          <w:color w:val="000000"/>
        </w:rPr>
      </w:pPr>
    </w:p>
    <w:p w:rsidR="007B04A3" w:rsidRPr="006E3C33" w:rsidRDefault="007B04A3" w:rsidP="002B513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b/>
          <w:bCs/>
          <w:iCs/>
          <w:color w:val="000000"/>
        </w:rPr>
      </w:pPr>
      <w:r w:rsidRPr="006E3C33">
        <w:rPr>
          <w:b/>
        </w:rPr>
        <w:t>Príspevok v zborníku na CD-ROM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i/>
          <w:color w:val="000000"/>
        </w:rPr>
      </w:pPr>
      <w:r w:rsidRPr="006E3C33">
        <w:rPr>
          <w:i/>
          <w:color w:val="000000"/>
        </w:rPr>
        <w:t>Prvky popisu: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color w:val="000000"/>
        </w:rPr>
      </w:pPr>
      <w:r w:rsidRPr="006E3C33">
        <w:rPr>
          <w:color w:val="000000"/>
        </w:rPr>
        <w:t xml:space="preserve">Autor. </w:t>
      </w:r>
      <w:r w:rsidRPr="006E3C33">
        <w:rPr>
          <w:bCs/>
          <w:iCs/>
          <w:color w:val="000000"/>
        </w:rPr>
        <w:t>rok vydania</w:t>
      </w:r>
      <w:r w:rsidRPr="006E3C33">
        <w:rPr>
          <w:color w:val="000000"/>
        </w:rPr>
        <w:t xml:space="preserve">. Názov. In </w:t>
      </w:r>
      <w:r w:rsidRPr="006E3C33">
        <w:rPr>
          <w:i/>
          <w:color w:val="000000"/>
        </w:rPr>
        <w:t>Názov zborníka</w:t>
      </w:r>
      <w:r w:rsidRPr="006E3C33">
        <w:rPr>
          <w:color w:val="000000"/>
        </w:rPr>
        <w:t xml:space="preserve"> [Druh nosiča]. Miesto vydania : Vydavateľ, rok vydania, Rozsah strán (strana </w:t>
      </w:r>
      <w:proofErr w:type="spellStart"/>
      <w:r w:rsidRPr="006E3C33">
        <w:rPr>
          <w:color w:val="000000"/>
        </w:rPr>
        <w:t>od-do</w:t>
      </w:r>
      <w:proofErr w:type="spellEnd"/>
      <w:r w:rsidRPr="006E3C33">
        <w:rPr>
          <w:color w:val="000000"/>
        </w:rPr>
        <w:t xml:space="preserve">). ISBN. 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color w:val="000000"/>
        </w:rPr>
      </w:pP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i/>
          <w:color w:val="000000"/>
        </w:rPr>
      </w:pPr>
      <w:r w:rsidRPr="006E3C33">
        <w:rPr>
          <w:i/>
          <w:color w:val="000000"/>
        </w:rPr>
        <w:t>Príklad: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color w:val="5F3D2D"/>
        </w:rPr>
      </w:pPr>
      <w:r w:rsidRPr="006E3C33">
        <w:rPr>
          <w:color w:val="000000"/>
        </w:rPr>
        <w:t xml:space="preserve">ZEMÁNEK, P. 2001. </w:t>
      </w:r>
      <w:proofErr w:type="spellStart"/>
      <w:r w:rsidRPr="006E3C33">
        <w:rPr>
          <w:color w:val="000000"/>
        </w:rPr>
        <w:t>The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machines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for</w:t>
      </w:r>
      <w:proofErr w:type="spellEnd"/>
      <w:r w:rsidRPr="006E3C33">
        <w:rPr>
          <w:color w:val="000000"/>
        </w:rPr>
        <w:t xml:space="preserve"> "</w:t>
      </w:r>
      <w:proofErr w:type="spellStart"/>
      <w:r w:rsidRPr="006E3C33">
        <w:rPr>
          <w:color w:val="000000"/>
        </w:rPr>
        <w:t>green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works</w:t>
      </w:r>
      <w:proofErr w:type="spellEnd"/>
      <w:r w:rsidRPr="006E3C33">
        <w:rPr>
          <w:color w:val="000000"/>
        </w:rPr>
        <w:t xml:space="preserve">" in </w:t>
      </w:r>
      <w:proofErr w:type="spellStart"/>
      <w:r w:rsidRPr="006E3C33">
        <w:rPr>
          <w:color w:val="000000"/>
        </w:rPr>
        <w:t>vineyards</w:t>
      </w:r>
      <w:proofErr w:type="spellEnd"/>
      <w:r w:rsidRPr="006E3C33">
        <w:rPr>
          <w:color w:val="000000"/>
        </w:rPr>
        <w:t xml:space="preserve"> and </w:t>
      </w:r>
      <w:proofErr w:type="spellStart"/>
      <w:r w:rsidRPr="006E3C33">
        <w:rPr>
          <w:color w:val="000000"/>
        </w:rPr>
        <w:t>their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economical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evaluation</w:t>
      </w:r>
      <w:proofErr w:type="spellEnd"/>
      <w:r w:rsidRPr="006E3C33">
        <w:rPr>
          <w:color w:val="000000"/>
        </w:rPr>
        <w:t xml:space="preserve">. In </w:t>
      </w:r>
      <w:r w:rsidRPr="006E3C33">
        <w:rPr>
          <w:i/>
          <w:iCs/>
          <w:color w:val="000000"/>
        </w:rPr>
        <w:t xml:space="preserve">9th </w:t>
      </w:r>
      <w:proofErr w:type="spellStart"/>
      <w:r w:rsidRPr="006E3C33">
        <w:rPr>
          <w:i/>
          <w:iCs/>
          <w:color w:val="000000"/>
        </w:rPr>
        <w:t>International</w:t>
      </w:r>
      <w:proofErr w:type="spellEnd"/>
      <w:r w:rsidRPr="006E3C33">
        <w:rPr>
          <w:i/>
          <w:iCs/>
          <w:color w:val="000000"/>
        </w:rPr>
        <w:t xml:space="preserve"> </w:t>
      </w:r>
      <w:proofErr w:type="spellStart"/>
      <w:r w:rsidRPr="006E3C33">
        <w:rPr>
          <w:i/>
          <w:iCs/>
          <w:color w:val="000000"/>
        </w:rPr>
        <w:t>Conference</w:t>
      </w:r>
      <w:proofErr w:type="spellEnd"/>
      <w:r w:rsidRPr="006E3C33">
        <w:rPr>
          <w:i/>
          <w:iCs/>
          <w:color w:val="000000"/>
        </w:rPr>
        <w:t xml:space="preserve"> : </w:t>
      </w:r>
      <w:proofErr w:type="spellStart"/>
      <w:r w:rsidRPr="006E3C33">
        <w:rPr>
          <w:i/>
          <w:iCs/>
          <w:color w:val="000000"/>
        </w:rPr>
        <w:t>proceedings</w:t>
      </w:r>
      <w:proofErr w:type="spellEnd"/>
      <w:r w:rsidRPr="006E3C33">
        <w:rPr>
          <w:i/>
          <w:iCs/>
          <w:color w:val="000000"/>
        </w:rPr>
        <w:t xml:space="preserve">. </w:t>
      </w:r>
      <w:proofErr w:type="spellStart"/>
      <w:r w:rsidRPr="006E3C33">
        <w:rPr>
          <w:i/>
          <w:iCs/>
          <w:color w:val="000000"/>
        </w:rPr>
        <w:t>Vol</w:t>
      </w:r>
      <w:proofErr w:type="spellEnd"/>
      <w:r w:rsidRPr="006E3C33">
        <w:rPr>
          <w:i/>
          <w:iCs/>
          <w:color w:val="000000"/>
        </w:rPr>
        <w:t xml:space="preserve">. 2. </w:t>
      </w:r>
      <w:proofErr w:type="spellStart"/>
      <w:r w:rsidRPr="006E3C33">
        <w:rPr>
          <w:i/>
          <w:iCs/>
          <w:color w:val="000000"/>
        </w:rPr>
        <w:t>Fruit</w:t>
      </w:r>
      <w:proofErr w:type="spellEnd"/>
      <w:r w:rsidRPr="006E3C33">
        <w:rPr>
          <w:i/>
          <w:iCs/>
          <w:color w:val="000000"/>
        </w:rPr>
        <w:t xml:space="preserve"> </w:t>
      </w:r>
      <w:proofErr w:type="spellStart"/>
      <w:r w:rsidRPr="006E3C33">
        <w:rPr>
          <w:i/>
          <w:iCs/>
          <w:color w:val="000000"/>
        </w:rPr>
        <w:t>Growing</w:t>
      </w:r>
      <w:proofErr w:type="spellEnd"/>
      <w:r w:rsidRPr="006E3C33">
        <w:rPr>
          <w:i/>
          <w:iCs/>
          <w:color w:val="000000"/>
        </w:rPr>
        <w:t xml:space="preserve"> and </w:t>
      </w:r>
      <w:proofErr w:type="spellStart"/>
      <w:r w:rsidRPr="006E3C33">
        <w:rPr>
          <w:i/>
          <w:iCs/>
          <w:color w:val="000000"/>
        </w:rPr>
        <w:t>viticulture</w:t>
      </w:r>
      <w:proofErr w:type="spellEnd"/>
      <w:r w:rsidRPr="006E3C33">
        <w:rPr>
          <w:color w:val="000000"/>
        </w:rPr>
        <w:t xml:space="preserve"> [CD-ROM]. Lednice : </w:t>
      </w:r>
      <w:proofErr w:type="spellStart"/>
      <w:r w:rsidRPr="006E3C33">
        <w:rPr>
          <w:color w:val="000000"/>
        </w:rPr>
        <w:t>Mendel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University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of</w:t>
      </w:r>
      <w:proofErr w:type="spellEnd"/>
      <w:r w:rsidRPr="006E3C33">
        <w:rPr>
          <w:color w:val="000000"/>
        </w:rPr>
        <w:t xml:space="preserve"> </w:t>
      </w:r>
      <w:proofErr w:type="spellStart"/>
      <w:r w:rsidRPr="006E3C33">
        <w:rPr>
          <w:color w:val="000000"/>
        </w:rPr>
        <w:t>Agriculture</w:t>
      </w:r>
      <w:proofErr w:type="spellEnd"/>
      <w:r w:rsidRPr="006E3C33">
        <w:rPr>
          <w:color w:val="000000"/>
        </w:rPr>
        <w:t xml:space="preserve"> and </w:t>
      </w:r>
      <w:proofErr w:type="spellStart"/>
      <w:r w:rsidRPr="006E3C33">
        <w:rPr>
          <w:color w:val="000000"/>
        </w:rPr>
        <w:t>Forestry</w:t>
      </w:r>
      <w:proofErr w:type="spellEnd"/>
      <w:r w:rsidRPr="006E3C33">
        <w:rPr>
          <w:color w:val="000000"/>
        </w:rPr>
        <w:t xml:space="preserve">, 2001, p. 262-268. ISBN 80-7157-524-0. </w:t>
      </w:r>
      <w:r w:rsidRPr="006E3C33">
        <w:rPr>
          <w:color w:val="000000"/>
        </w:rPr>
        <w:br/>
      </w:r>
    </w:p>
    <w:p w:rsidR="007B04A3" w:rsidRPr="006E3C33" w:rsidRDefault="007B04A3" w:rsidP="002B513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b/>
        </w:rPr>
      </w:pPr>
      <w:r w:rsidRPr="006E3C33">
        <w:rPr>
          <w:b/>
        </w:rPr>
        <w:t>Vedecko-kvalifikačné práce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i/>
          <w:color w:val="000000"/>
        </w:rPr>
      </w:pPr>
      <w:r w:rsidRPr="006E3C33">
        <w:rPr>
          <w:i/>
          <w:color w:val="000000"/>
        </w:rPr>
        <w:t>Prvky popisu: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Cs/>
          <w:color w:val="000000"/>
        </w:rPr>
      </w:pPr>
      <w:r w:rsidRPr="006E3C33">
        <w:rPr>
          <w:bCs/>
          <w:iCs/>
          <w:color w:val="000000"/>
        </w:rPr>
        <w:t xml:space="preserve">Autor. rok vydania. </w:t>
      </w:r>
      <w:r w:rsidRPr="006E3C33">
        <w:rPr>
          <w:bCs/>
          <w:i/>
          <w:iCs/>
          <w:color w:val="000000"/>
        </w:rPr>
        <w:t>Názov práce</w:t>
      </w:r>
      <w:r w:rsidRPr="006E3C33">
        <w:rPr>
          <w:bCs/>
          <w:iCs/>
          <w:color w:val="000000"/>
        </w:rPr>
        <w:t xml:space="preserve"> :</w:t>
      </w:r>
      <w:r w:rsidRPr="006E3C33">
        <w:rPr>
          <w:bCs/>
          <w:i/>
          <w:iCs/>
          <w:color w:val="000000"/>
        </w:rPr>
        <w:t xml:space="preserve"> </w:t>
      </w:r>
      <w:r w:rsidRPr="006E3C33">
        <w:rPr>
          <w:bCs/>
          <w:iCs/>
          <w:color w:val="000000"/>
        </w:rPr>
        <w:t>označenie druhu práce (dizertačná, doktorandská).</w:t>
      </w:r>
      <w:r w:rsidRPr="006E3C33">
        <w:rPr>
          <w:bCs/>
          <w:i/>
          <w:iCs/>
          <w:color w:val="000000"/>
        </w:rPr>
        <w:t xml:space="preserve"> </w:t>
      </w:r>
      <w:r w:rsidRPr="006E3C33">
        <w:rPr>
          <w:bCs/>
          <w:iCs/>
          <w:color w:val="000000"/>
        </w:rPr>
        <w:t xml:space="preserve">Miesto vydania : Názov vysokej školy, rok vydania. Rozsah strán. 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Cs/>
          <w:color w:val="000000"/>
        </w:rPr>
      </w:pP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/>
          <w:iCs/>
          <w:color w:val="000000"/>
        </w:rPr>
      </w:pPr>
      <w:r w:rsidRPr="006E3C33">
        <w:rPr>
          <w:bCs/>
          <w:i/>
          <w:iCs/>
          <w:color w:val="000000"/>
        </w:rPr>
        <w:t>Príklad: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color w:val="5F3D2D"/>
        </w:rPr>
      </w:pPr>
      <w:r w:rsidRPr="006E3C33">
        <w:rPr>
          <w:bCs/>
          <w:color w:val="000000"/>
        </w:rPr>
        <w:lastRenderedPageBreak/>
        <w:t xml:space="preserve">MIKULÁŠIKOVÁ, M. 1999. </w:t>
      </w:r>
      <w:r w:rsidRPr="006E3C33">
        <w:rPr>
          <w:bCs/>
          <w:i/>
          <w:iCs/>
          <w:color w:val="000000"/>
        </w:rPr>
        <w:t>Didaktické pomôcka pre praktickú výu</w:t>
      </w:r>
      <w:r w:rsidRPr="006E3C33">
        <w:rPr>
          <w:color w:val="000000"/>
        </w:rPr>
        <w:t>č</w:t>
      </w:r>
      <w:r w:rsidRPr="006E3C33">
        <w:rPr>
          <w:bCs/>
          <w:i/>
          <w:iCs/>
          <w:color w:val="000000"/>
        </w:rPr>
        <w:t>bu na hodinách výtvarnej výchovy pre 2. stupe</w:t>
      </w:r>
      <w:r w:rsidRPr="006E3C33">
        <w:rPr>
          <w:color w:val="000000"/>
        </w:rPr>
        <w:t xml:space="preserve">ň </w:t>
      </w:r>
      <w:r w:rsidRPr="006E3C33">
        <w:rPr>
          <w:bCs/>
          <w:i/>
          <w:iCs/>
          <w:color w:val="000000"/>
        </w:rPr>
        <w:t>základných škôl</w:t>
      </w:r>
      <w:r w:rsidRPr="006E3C33">
        <w:rPr>
          <w:bCs/>
          <w:iCs/>
          <w:color w:val="000000"/>
        </w:rPr>
        <w:t xml:space="preserve"> </w:t>
      </w:r>
      <w:r w:rsidRPr="006E3C33">
        <w:rPr>
          <w:bCs/>
          <w:color w:val="000000"/>
        </w:rPr>
        <w:t>: diplomová práca. Nitra : UKF, 1999. 62 s.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rPr>
          <w:bCs/>
          <w:i/>
          <w:iCs/>
          <w:color w:val="000000"/>
        </w:rPr>
      </w:pPr>
    </w:p>
    <w:p w:rsidR="007B04A3" w:rsidRPr="006E3C33" w:rsidRDefault="007B04A3" w:rsidP="002B513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b/>
        </w:rPr>
      </w:pPr>
      <w:r w:rsidRPr="006E3C33">
        <w:rPr>
          <w:b/>
        </w:rPr>
        <w:t>Výskumné správy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color w:val="000000"/>
        </w:rPr>
      </w:pPr>
      <w:r w:rsidRPr="006E3C33">
        <w:rPr>
          <w:color w:val="000000"/>
        </w:rPr>
        <w:t>Prvky popisu: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Cs/>
          <w:color w:val="000000"/>
        </w:rPr>
      </w:pPr>
      <w:r w:rsidRPr="006E3C33">
        <w:rPr>
          <w:bCs/>
          <w:iCs/>
          <w:color w:val="000000"/>
        </w:rPr>
        <w:t xml:space="preserve">Autor. rok vydania. </w:t>
      </w:r>
      <w:r w:rsidRPr="006E3C33">
        <w:rPr>
          <w:bCs/>
          <w:i/>
          <w:iCs/>
          <w:color w:val="000000"/>
        </w:rPr>
        <w:t xml:space="preserve">Názov práce </w:t>
      </w:r>
      <w:r w:rsidRPr="006E3C33">
        <w:rPr>
          <w:bCs/>
          <w:iCs/>
          <w:color w:val="000000"/>
        </w:rPr>
        <w:t xml:space="preserve">: druh správy (VEGA, priebežná správa). Miesto vydania : Názov inštitúcie, rok vydania. Rozsah strán. 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Cs/>
          <w:color w:val="000000"/>
        </w:rPr>
      </w:pP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color w:val="000000"/>
        </w:rPr>
      </w:pPr>
      <w:r w:rsidRPr="006E3C33">
        <w:rPr>
          <w:color w:val="000000"/>
        </w:rPr>
        <w:t>Príklad: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color w:val="000000"/>
        </w:rPr>
      </w:pPr>
      <w:r w:rsidRPr="006E3C33">
        <w:rPr>
          <w:color w:val="000000"/>
        </w:rPr>
        <w:t xml:space="preserve">BAUMGARTNER, J. a kol. 1998. </w:t>
      </w:r>
      <w:r w:rsidRPr="006E3C33">
        <w:rPr>
          <w:i/>
          <w:iCs/>
          <w:color w:val="000000"/>
        </w:rPr>
        <w:t>Ochrana a udržiavanie genofondu zvierat, šľachtenie zvierat</w:t>
      </w:r>
      <w:r w:rsidRPr="006E3C33">
        <w:rPr>
          <w:color w:val="000000"/>
        </w:rPr>
        <w:t xml:space="preserve"> : výskumná správa. Nitra : VÚŽV, 1998. 78 s.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rPr>
          <w:color w:val="5F3D2D"/>
        </w:rPr>
      </w:pPr>
    </w:p>
    <w:p w:rsidR="007B04A3" w:rsidRPr="006E3C33" w:rsidRDefault="007B04A3" w:rsidP="002B513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rPr>
          <w:b/>
        </w:rPr>
      </w:pPr>
      <w:r w:rsidRPr="006E3C33">
        <w:rPr>
          <w:b/>
        </w:rPr>
        <w:t>Normy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/>
          <w:iCs/>
          <w:color w:val="000000"/>
        </w:rPr>
      </w:pPr>
      <w:r w:rsidRPr="006E3C33">
        <w:rPr>
          <w:bCs/>
          <w:i/>
          <w:iCs/>
          <w:color w:val="000000"/>
        </w:rPr>
        <w:t>Popis prvku: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color w:val="000000"/>
        </w:rPr>
      </w:pPr>
      <w:r w:rsidRPr="006E3C33">
        <w:rPr>
          <w:bCs/>
          <w:color w:val="000000"/>
        </w:rPr>
        <w:t xml:space="preserve">Označenie a číslo </w:t>
      </w:r>
      <w:proofErr w:type="spellStart"/>
      <w:r w:rsidRPr="006E3C33">
        <w:rPr>
          <w:bCs/>
          <w:color w:val="000000"/>
        </w:rPr>
        <w:t>normy:</w:t>
      </w:r>
      <w:r w:rsidRPr="006E3C33">
        <w:rPr>
          <w:bCs/>
          <w:iCs/>
          <w:color w:val="000000"/>
        </w:rPr>
        <w:t>rok</w:t>
      </w:r>
      <w:proofErr w:type="spellEnd"/>
      <w:r w:rsidRPr="006E3C33">
        <w:rPr>
          <w:bCs/>
          <w:iCs/>
          <w:color w:val="000000"/>
        </w:rPr>
        <w:t xml:space="preserve"> vydania </w:t>
      </w:r>
      <w:r w:rsidRPr="006E3C33">
        <w:rPr>
          <w:bCs/>
          <w:color w:val="000000"/>
        </w:rPr>
        <w:t xml:space="preserve">(nie rok schválenia, alebo účinnosti) : Názov normy. </w:t>
      </w: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color w:val="000000"/>
        </w:rPr>
      </w:pPr>
    </w:p>
    <w:p w:rsidR="007B04A3" w:rsidRPr="006E3C33" w:rsidRDefault="007B04A3" w:rsidP="002B513D">
      <w:pPr>
        <w:autoSpaceDE w:val="0"/>
        <w:autoSpaceDN w:val="0"/>
        <w:adjustRightInd w:val="0"/>
        <w:spacing w:line="276" w:lineRule="auto"/>
        <w:ind w:left="426"/>
        <w:rPr>
          <w:bCs/>
          <w:i/>
          <w:color w:val="000000"/>
        </w:rPr>
      </w:pPr>
      <w:r w:rsidRPr="006E3C33">
        <w:rPr>
          <w:bCs/>
          <w:i/>
          <w:color w:val="000000"/>
        </w:rPr>
        <w:t>Príklad:</w:t>
      </w:r>
    </w:p>
    <w:p w:rsidR="007B04A3" w:rsidRPr="006E3C33" w:rsidRDefault="007B04A3" w:rsidP="002B513D">
      <w:pPr>
        <w:pStyle w:val="Bezriadkovania1"/>
        <w:spacing w:line="276" w:lineRule="auto"/>
        <w:jc w:val="both"/>
        <w:rPr>
          <w:rFonts w:ascii="Times New Roman" w:hAnsi="Times New Roman"/>
        </w:rPr>
      </w:pPr>
      <w:r w:rsidRPr="006E3C33">
        <w:rPr>
          <w:rFonts w:ascii="Times New Roman" w:hAnsi="Times New Roman"/>
          <w:bCs/>
          <w:color w:val="000000"/>
        </w:rPr>
        <w:t>STN ISO 690:1998 : Dokumentácia – Bibliografické odkazy – Obsah, forma a štruktúra.</w:t>
      </w:r>
    </w:p>
    <w:p w:rsidR="007B04A3" w:rsidRPr="00B80248" w:rsidRDefault="007B04A3" w:rsidP="007B04A3"/>
    <w:p w:rsidR="007B04A3" w:rsidRPr="002402AB" w:rsidRDefault="007B04A3" w:rsidP="007B04A3">
      <w:pPr>
        <w:jc w:val="both"/>
      </w:pPr>
    </w:p>
    <w:p w:rsidR="007B04A3" w:rsidRPr="002402AB" w:rsidRDefault="007B04A3" w:rsidP="007B04A3">
      <w:pPr>
        <w:jc w:val="both"/>
      </w:pPr>
    </w:p>
    <w:p w:rsidR="007B04A3" w:rsidRDefault="007B04A3" w:rsidP="007B04A3">
      <w:pPr>
        <w:pStyle w:val="Nadpis1"/>
      </w:pPr>
    </w:p>
    <w:p w:rsidR="007B04A3" w:rsidRDefault="007B04A3" w:rsidP="007B04A3"/>
    <w:p w:rsidR="007B04A3" w:rsidRPr="007B04A3" w:rsidRDefault="007B04A3" w:rsidP="007B04A3">
      <w:pPr>
        <w:pStyle w:val="Nadpis1"/>
      </w:pPr>
    </w:p>
    <w:sectPr w:rsidR="007B04A3" w:rsidRPr="007B04A3" w:rsidSect="00D1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AEA"/>
    <w:multiLevelType w:val="hybridMultilevel"/>
    <w:tmpl w:val="B0E0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A7D9D"/>
    <w:multiLevelType w:val="multilevel"/>
    <w:tmpl w:val="708E53F2"/>
    <w:lvl w:ilvl="0">
      <w:start w:val="1"/>
      <w:numFmt w:val="decimal"/>
      <w:lvlText w:val="%1"/>
      <w:lvlJc w:val="left"/>
      <w:pPr>
        <w:tabs>
          <w:tab w:val="num" w:pos="51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2.2%2.%3"/>
      <w:lvlJc w:val="left"/>
      <w:pPr>
        <w:tabs>
          <w:tab w:val="num" w:pos="1021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0D12B75"/>
    <w:multiLevelType w:val="multilevel"/>
    <w:tmpl w:val="3A7043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7"/>
        </w:tabs>
        <w:ind w:left="5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8"/>
        </w:tabs>
        <w:ind w:left="2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2"/>
        </w:tabs>
        <w:ind w:left="2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9"/>
        </w:tabs>
        <w:ind w:left="30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1800"/>
      </w:pPr>
      <w:rPr>
        <w:rFonts w:hint="default"/>
      </w:rPr>
    </w:lvl>
  </w:abstractNum>
  <w:abstractNum w:abstractNumId="3">
    <w:nsid w:val="2E941D00"/>
    <w:multiLevelType w:val="multilevel"/>
    <w:tmpl w:val="CF42B674"/>
    <w:lvl w:ilvl="0">
      <w:start w:val="1"/>
      <w:numFmt w:val="decimal"/>
      <w:lvlText w:val="%1"/>
      <w:lvlJc w:val="left"/>
      <w:pPr>
        <w:tabs>
          <w:tab w:val="num" w:pos="51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EEE23D5"/>
    <w:multiLevelType w:val="multilevel"/>
    <w:tmpl w:val="BE905376"/>
    <w:lvl w:ilvl="0">
      <w:start w:val="1"/>
      <w:numFmt w:val="decimal"/>
      <w:lvlText w:val="%1"/>
      <w:lvlJc w:val="left"/>
      <w:pPr>
        <w:tabs>
          <w:tab w:val="num" w:pos="51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2">
      <w:start w:val="1"/>
      <w:numFmt w:val="decimal"/>
      <w:lvlText w:val="2.1%2.%3"/>
      <w:lvlJc w:val="left"/>
      <w:pPr>
        <w:tabs>
          <w:tab w:val="num" w:pos="1021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42651B2"/>
    <w:multiLevelType w:val="multilevel"/>
    <w:tmpl w:val="FCB672E4"/>
    <w:lvl w:ilvl="0">
      <w:start w:val="1"/>
      <w:numFmt w:val="decimal"/>
      <w:lvlText w:val="%1"/>
      <w:lvlJc w:val="left"/>
      <w:pPr>
        <w:tabs>
          <w:tab w:val="num" w:pos="510"/>
        </w:tabs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D383CD3"/>
    <w:multiLevelType w:val="hybridMultilevel"/>
    <w:tmpl w:val="BC3AA148"/>
    <w:lvl w:ilvl="0" w:tplc="2EF62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460C5"/>
    <w:multiLevelType w:val="hybridMultilevel"/>
    <w:tmpl w:val="959878B8"/>
    <w:lvl w:ilvl="0" w:tplc="7116E1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A68"/>
    <w:rsid w:val="001F63AC"/>
    <w:rsid w:val="002B513D"/>
    <w:rsid w:val="003905DF"/>
    <w:rsid w:val="00396774"/>
    <w:rsid w:val="0039736D"/>
    <w:rsid w:val="00563A68"/>
    <w:rsid w:val="007B04A3"/>
    <w:rsid w:val="008204DF"/>
    <w:rsid w:val="00963722"/>
    <w:rsid w:val="00C40649"/>
    <w:rsid w:val="00D1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Nadpis1"/>
    <w:qFormat/>
    <w:rsid w:val="0056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63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3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Default">
    <w:name w:val="Default"/>
    <w:rsid w:val="00563A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Bezriadkovania1">
    <w:name w:val="Bez riadkovania1"/>
    <w:rsid w:val="007B04A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ovel.com/web/portal/basic_search/display?_EXT_KNOVEL_DISPLAY_bookid=1347&amp;_EXT_KNOVEL_DISPLAY_fromSearch=true&amp;_EXT_KNOVEL_DISPLAY_searchType=basic%3e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JR</cp:lastModifiedBy>
  <cp:revision>3</cp:revision>
  <dcterms:created xsi:type="dcterms:W3CDTF">2013-10-14T22:27:00Z</dcterms:created>
  <dcterms:modified xsi:type="dcterms:W3CDTF">2013-10-15T06:04:00Z</dcterms:modified>
</cp:coreProperties>
</file>